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7817" w14:textId="29A5FCAD" w:rsidR="005171E8" w:rsidRPr="00220296" w:rsidRDefault="00E713F9" w:rsidP="005171E8">
      <w:pPr>
        <w:rPr>
          <w:rFonts w:ascii="Arial" w:hAnsi="Arial" w:cs="Arial"/>
          <w:b/>
          <w:sz w:val="32"/>
          <w:szCs w:val="32"/>
          <w:u w:val="single"/>
        </w:rPr>
      </w:pPr>
      <w:r w:rsidRPr="00220296">
        <w:rPr>
          <w:rFonts w:ascii="Arial" w:hAnsi="Arial" w:cs="Arial"/>
          <w:b/>
          <w:sz w:val="32"/>
          <w:szCs w:val="32"/>
          <w:u w:val="single"/>
        </w:rPr>
        <w:t xml:space="preserve">Appendix B: </w:t>
      </w:r>
      <w:r w:rsidR="001977C6" w:rsidRPr="00220296">
        <w:rPr>
          <w:rFonts w:ascii="Arial" w:hAnsi="Arial" w:cs="Arial"/>
          <w:b/>
          <w:sz w:val="32"/>
          <w:szCs w:val="32"/>
          <w:u w:val="single"/>
        </w:rPr>
        <w:t xml:space="preserve">Review of Biodiversity Action Plan </w:t>
      </w:r>
      <w:r w:rsidR="008F758F" w:rsidRPr="00220296">
        <w:rPr>
          <w:rFonts w:ascii="Arial" w:hAnsi="Arial" w:cs="Arial"/>
          <w:b/>
          <w:sz w:val="32"/>
          <w:szCs w:val="32"/>
          <w:u w:val="single"/>
        </w:rPr>
        <w:t xml:space="preserve">Sept </w:t>
      </w:r>
      <w:r w:rsidRPr="00220296">
        <w:rPr>
          <w:rFonts w:ascii="Arial" w:hAnsi="Arial" w:cs="Arial"/>
          <w:b/>
          <w:sz w:val="32"/>
          <w:szCs w:val="32"/>
          <w:u w:val="single"/>
        </w:rPr>
        <w:t>20</w:t>
      </w:r>
      <w:r w:rsidR="008F758F" w:rsidRPr="00220296">
        <w:rPr>
          <w:rFonts w:ascii="Arial" w:hAnsi="Arial" w:cs="Arial"/>
          <w:b/>
          <w:sz w:val="32"/>
          <w:szCs w:val="32"/>
          <w:u w:val="single"/>
        </w:rPr>
        <w:t>23</w:t>
      </w:r>
    </w:p>
    <w:p w14:paraId="5FDB39F5" w14:textId="4330B8DD" w:rsidR="00BF41BF" w:rsidRPr="00220296" w:rsidRDefault="00BF41BF" w:rsidP="005171E8">
      <w:pPr>
        <w:rPr>
          <w:rFonts w:ascii="Arial" w:hAnsi="Arial" w:cs="Arial"/>
          <w:b/>
          <w:sz w:val="28"/>
          <w:szCs w:val="28"/>
        </w:rPr>
      </w:pPr>
      <w:r w:rsidRPr="00220296">
        <w:rPr>
          <w:rFonts w:ascii="Arial" w:hAnsi="Arial" w:cs="Arial"/>
          <w:b/>
          <w:sz w:val="28"/>
          <w:szCs w:val="28"/>
        </w:rPr>
        <w:t>Top 12 Priority Projects:</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221"/>
        <w:gridCol w:w="4536"/>
      </w:tblGrid>
      <w:tr w:rsidR="001977C6" w:rsidRPr="00CE4DCE" w14:paraId="3D8FB79A" w14:textId="77777777" w:rsidTr="00C62930">
        <w:tc>
          <w:tcPr>
            <w:tcW w:w="2411" w:type="dxa"/>
            <w:tcBorders>
              <w:top w:val="single" w:sz="24" w:space="0" w:color="auto"/>
              <w:left w:val="single" w:sz="24" w:space="0" w:color="auto"/>
              <w:bottom w:val="single" w:sz="24" w:space="0" w:color="auto"/>
              <w:right w:val="single" w:sz="4" w:space="0" w:color="auto"/>
            </w:tcBorders>
            <w:shd w:val="clear" w:color="auto" w:fill="BFBFBF" w:themeFill="background1" w:themeFillShade="BF"/>
            <w:hideMark/>
          </w:tcPr>
          <w:p w14:paraId="0621CF25" w14:textId="77777777" w:rsidR="001977C6" w:rsidRPr="00CE4DCE" w:rsidRDefault="001977C6" w:rsidP="008F5292">
            <w:pPr>
              <w:jc w:val="center"/>
              <w:rPr>
                <w:rFonts w:ascii="Arial" w:hAnsi="Arial" w:cs="Arial"/>
                <w:b/>
                <w:sz w:val="24"/>
                <w:szCs w:val="24"/>
              </w:rPr>
            </w:pPr>
            <w:r w:rsidRPr="00CE4DCE">
              <w:rPr>
                <w:rFonts w:ascii="Arial" w:hAnsi="Arial" w:cs="Arial"/>
                <w:b/>
                <w:sz w:val="24"/>
                <w:szCs w:val="24"/>
              </w:rPr>
              <w:t>Site</w:t>
            </w:r>
          </w:p>
        </w:tc>
        <w:tc>
          <w:tcPr>
            <w:tcW w:w="8221" w:type="dxa"/>
            <w:tcBorders>
              <w:top w:val="single" w:sz="24" w:space="0" w:color="auto"/>
              <w:left w:val="single" w:sz="4" w:space="0" w:color="auto"/>
              <w:bottom w:val="single" w:sz="24" w:space="0" w:color="auto"/>
              <w:right w:val="single" w:sz="4" w:space="0" w:color="auto"/>
            </w:tcBorders>
            <w:shd w:val="clear" w:color="auto" w:fill="BFBFBF" w:themeFill="background1" w:themeFillShade="BF"/>
            <w:hideMark/>
          </w:tcPr>
          <w:p w14:paraId="5A14682D" w14:textId="77777777" w:rsidR="001977C6" w:rsidRPr="00CE4DCE" w:rsidRDefault="001977C6" w:rsidP="008F5292">
            <w:pPr>
              <w:jc w:val="center"/>
              <w:rPr>
                <w:rFonts w:ascii="Arial" w:hAnsi="Arial" w:cs="Arial"/>
                <w:b/>
                <w:sz w:val="24"/>
                <w:szCs w:val="24"/>
              </w:rPr>
            </w:pPr>
            <w:r w:rsidRPr="00CE4DCE">
              <w:rPr>
                <w:rFonts w:ascii="Arial" w:hAnsi="Arial" w:cs="Arial"/>
                <w:b/>
                <w:sz w:val="24"/>
                <w:szCs w:val="24"/>
              </w:rPr>
              <w:t>Action</w:t>
            </w:r>
          </w:p>
        </w:tc>
        <w:tc>
          <w:tcPr>
            <w:tcW w:w="4536" w:type="dxa"/>
            <w:tcBorders>
              <w:top w:val="single" w:sz="24" w:space="0" w:color="auto"/>
              <w:left w:val="single" w:sz="4" w:space="0" w:color="auto"/>
              <w:bottom w:val="single" w:sz="24" w:space="0" w:color="auto"/>
              <w:right w:val="single" w:sz="24" w:space="0" w:color="auto"/>
            </w:tcBorders>
            <w:shd w:val="clear" w:color="auto" w:fill="BFBFBF" w:themeFill="background1" w:themeFillShade="BF"/>
          </w:tcPr>
          <w:p w14:paraId="5BED66DB" w14:textId="77777777" w:rsidR="001977C6" w:rsidRPr="00CE4DCE" w:rsidRDefault="001977C6" w:rsidP="008F5292">
            <w:pPr>
              <w:jc w:val="center"/>
              <w:rPr>
                <w:rFonts w:ascii="Arial" w:hAnsi="Arial" w:cs="Arial"/>
                <w:b/>
                <w:sz w:val="24"/>
                <w:szCs w:val="24"/>
              </w:rPr>
            </w:pPr>
            <w:r w:rsidRPr="00CE4DCE">
              <w:rPr>
                <w:rFonts w:ascii="Arial" w:hAnsi="Arial" w:cs="Arial"/>
                <w:b/>
                <w:sz w:val="24"/>
                <w:szCs w:val="24"/>
              </w:rPr>
              <w:t>Progress</w:t>
            </w:r>
          </w:p>
        </w:tc>
      </w:tr>
      <w:tr w:rsidR="00E713F9" w:rsidRPr="00CE4DCE" w14:paraId="074F3AAF" w14:textId="77777777" w:rsidTr="00C62930">
        <w:tc>
          <w:tcPr>
            <w:tcW w:w="2411" w:type="dxa"/>
            <w:vMerge w:val="restart"/>
            <w:tcBorders>
              <w:top w:val="single" w:sz="24" w:space="0" w:color="auto"/>
              <w:left w:val="single" w:sz="24" w:space="0" w:color="auto"/>
              <w:right w:val="single" w:sz="4" w:space="0" w:color="auto"/>
            </w:tcBorders>
            <w:shd w:val="clear" w:color="auto" w:fill="E7E6E6" w:themeFill="background2"/>
          </w:tcPr>
          <w:p w14:paraId="4D8352D4" w14:textId="77777777" w:rsidR="00E713F9" w:rsidRPr="00CE4DCE" w:rsidRDefault="00E713F9" w:rsidP="00E137ED">
            <w:pPr>
              <w:rPr>
                <w:rFonts w:ascii="Arial" w:hAnsi="Arial" w:cs="Arial"/>
                <w:b/>
                <w:bCs/>
                <w:sz w:val="24"/>
                <w:szCs w:val="24"/>
              </w:rPr>
            </w:pPr>
            <w:r w:rsidRPr="00CE4DCE">
              <w:rPr>
                <w:rFonts w:ascii="Arial" w:hAnsi="Arial" w:cs="Arial"/>
                <w:b/>
                <w:bCs/>
                <w:sz w:val="24"/>
                <w:szCs w:val="24"/>
              </w:rPr>
              <w:t>Blackbird Leys Park</w:t>
            </w:r>
          </w:p>
        </w:tc>
        <w:tc>
          <w:tcPr>
            <w:tcW w:w="8221" w:type="dxa"/>
            <w:tcBorders>
              <w:top w:val="single" w:sz="24" w:space="0" w:color="auto"/>
              <w:left w:val="single" w:sz="4" w:space="0" w:color="auto"/>
              <w:bottom w:val="single" w:sz="4" w:space="0" w:color="auto"/>
              <w:right w:val="single" w:sz="4" w:space="0" w:color="auto"/>
            </w:tcBorders>
            <w:shd w:val="clear" w:color="auto" w:fill="auto"/>
          </w:tcPr>
          <w:p w14:paraId="1ABE05BB" w14:textId="382F17FA" w:rsidR="00E713F9" w:rsidRPr="00CE4DCE" w:rsidRDefault="00E713F9" w:rsidP="00E713F9">
            <w:pPr>
              <w:pStyle w:val="NoSpacing"/>
              <w:rPr>
                <w:rFonts w:ascii="Arial" w:hAnsi="Arial" w:cs="Arial"/>
                <w:sz w:val="24"/>
                <w:szCs w:val="24"/>
              </w:rPr>
            </w:pPr>
            <w:r w:rsidRPr="00CE4DCE">
              <w:rPr>
                <w:rFonts w:ascii="Arial" w:hAnsi="Arial" w:cs="Arial"/>
                <w:sz w:val="24"/>
                <w:szCs w:val="24"/>
              </w:rPr>
              <w:t>Use ecological consultant to investigate potential to develop wet meadow areas</w:t>
            </w:r>
          </w:p>
        </w:tc>
        <w:tc>
          <w:tcPr>
            <w:tcW w:w="4536" w:type="dxa"/>
            <w:vMerge w:val="restart"/>
            <w:tcBorders>
              <w:top w:val="single" w:sz="24" w:space="0" w:color="auto"/>
              <w:left w:val="single" w:sz="4" w:space="0" w:color="auto"/>
              <w:right w:val="single" w:sz="24" w:space="0" w:color="auto"/>
            </w:tcBorders>
            <w:shd w:val="clear" w:color="auto" w:fill="FF7C80"/>
          </w:tcPr>
          <w:p w14:paraId="06EE841F" w14:textId="77777777" w:rsidR="00E713F9" w:rsidRPr="00CE4DCE" w:rsidRDefault="00E713F9" w:rsidP="00035458">
            <w:pPr>
              <w:rPr>
                <w:rFonts w:ascii="Arial" w:hAnsi="Arial" w:cs="Arial"/>
                <w:sz w:val="24"/>
                <w:szCs w:val="24"/>
              </w:rPr>
            </w:pPr>
            <w:r w:rsidRPr="00CE4DCE">
              <w:rPr>
                <w:rFonts w:ascii="Arial" w:hAnsi="Arial" w:cs="Arial"/>
                <w:sz w:val="24"/>
                <w:szCs w:val="24"/>
              </w:rPr>
              <w:t>Considered to have minimal value in this urban park and remains unfunded.</w:t>
            </w:r>
          </w:p>
        </w:tc>
      </w:tr>
      <w:tr w:rsidR="00E713F9" w:rsidRPr="00CE4DCE" w14:paraId="07F3DCF1" w14:textId="77777777" w:rsidTr="00C62930">
        <w:tc>
          <w:tcPr>
            <w:tcW w:w="2411" w:type="dxa"/>
            <w:vMerge/>
            <w:tcBorders>
              <w:left w:val="single" w:sz="24" w:space="0" w:color="auto"/>
              <w:bottom w:val="single" w:sz="24" w:space="0" w:color="auto"/>
              <w:right w:val="single" w:sz="4" w:space="0" w:color="auto"/>
            </w:tcBorders>
            <w:shd w:val="clear" w:color="auto" w:fill="E7E6E6" w:themeFill="background2"/>
          </w:tcPr>
          <w:p w14:paraId="2736596E" w14:textId="77777777" w:rsidR="00E713F9" w:rsidRPr="00CE4DCE" w:rsidRDefault="00E713F9" w:rsidP="00E137ED">
            <w:pPr>
              <w:rPr>
                <w:rFonts w:ascii="Arial" w:hAnsi="Arial" w:cs="Arial"/>
                <w:sz w:val="24"/>
                <w:szCs w:val="24"/>
              </w:rPr>
            </w:pPr>
          </w:p>
        </w:tc>
        <w:tc>
          <w:tcPr>
            <w:tcW w:w="8221" w:type="dxa"/>
            <w:tcBorders>
              <w:top w:val="single" w:sz="4" w:space="0" w:color="auto"/>
              <w:left w:val="single" w:sz="4" w:space="0" w:color="auto"/>
              <w:bottom w:val="single" w:sz="24" w:space="0" w:color="auto"/>
              <w:right w:val="single" w:sz="4" w:space="0" w:color="auto"/>
            </w:tcBorders>
            <w:shd w:val="clear" w:color="auto" w:fill="auto"/>
          </w:tcPr>
          <w:p w14:paraId="6B118B41" w14:textId="5B4FDB8C" w:rsidR="00E713F9" w:rsidRPr="00CE4DCE" w:rsidRDefault="00E713F9" w:rsidP="00E713F9">
            <w:pPr>
              <w:pStyle w:val="NoSpacing"/>
              <w:rPr>
                <w:rFonts w:ascii="Arial" w:hAnsi="Arial" w:cs="Arial"/>
                <w:sz w:val="24"/>
                <w:szCs w:val="24"/>
              </w:rPr>
            </w:pPr>
            <w:r w:rsidRPr="00CE4DCE">
              <w:rPr>
                <w:rFonts w:ascii="Arial" w:hAnsi="Arial" w:cs="Arial"/>
                <w:sz w:val="24"/>
                <w:szCs w:val="24"/>
              </w:rPr>
              <w:t xml:space="preserve">Create longer grass areas within silver birch </w:t>
            </w:r>
            <w:proofErr w:type="spellStart"/>
            <w:r w:rsidRPr="00CE4DCE">
              <w:rPr>
                <w:rFonts w:ascii="Arial" w:hAnsi="Arial" w:cs="Arial"/>
                <w:sz w:val="24"/>
                <w:szCs w:val="24"/>
              </w:rPr>
              <w:t>copse</w:t>
            </w:r>
            <w:proofErr w:type="spellEnd"/>
            <w:r w:rsidRPr="00CE4DCE">
              <w:rPr>
                <w:rFonts w:ascii="Arial" w:hAnsi="Arial" w:cs="Arial"/>
                <w:sz w:val="24"/>
                <w:szCs w:val="24"/>
              </w:rPr>
              <w:t xml:space="preserve"> adjacent to bowls green</w:t>
            </w:r>
          </w:p>
        </w:tc>
        <w:tc>
          <w:tcPr>
            <w:tcW w:w="4536" w:type="dxa"/>
            <w:vMerge/>
            <w:tcBorders>
              <w:left w:val="single" w:sz="4" w:space="0" w:color="auto"/>
              <w:bottom w:val="single" w:sz="24" w:space="0" w:color="auto"/>
              <w:right w:val="single" w:sz="24" w:space="0" w:color="auto"/>
            </w:tcBorders>
            <w:shd w:val="clear" w:color="auto" w:fill="FF7C80"/>
          </w:tcPr>
          <w:p w14:paraId="1B182298" w14:textId="77777777" w:rsidR="00E713F9" w:rsidRPr="00CE4DCE" w:rsidRDefault="00E713F9" w:rsidP="00035458">
            <w:pPr>
              <w:rPr>
                <w:rFonts w:ascii="Arial" w:hAnsi="Arial" w:cs="Arial"/>
                <w:sz w:val="24"/>
                <w:szCs w:val="24"/>
              </w:rPr>
            </w:pPr>
          </w:p>
        </w:tc>
      </w:tr>
      <w:tr w:rsidR="00E713F9" w:rsidRPr="00CE4DCE" w14:paraId="20470C9A" w14:textId="77777777" w:rsidTr="00C62930">
        <w:tc>
          <w:tcPr>
            <w:tcW w:w="2411" w:type="dxa"/>
            <w:vMerge w:val="restart"/>
            <w:tcBorders>
              <w:top w:val="single" w:sz="24" w:space="0" w:color="auto"/>
              <w:left w:val="single" w:sz="24" w:space="0" w:color="auto"/>
              <w:right w:val="single" w:sz="4" w:space="0" w:color="auto"/>
            </w:tcBorders>
            <w:shd w:val="clear" w:color="auto" w:fill="E7E6E6" w:themeFill="background2"/>
          </w:tcPr>
          <w:p w14:paraId="058AFF81" w14:textId="77777777" w:rsidR="00E713F9" w:rsidRPr="00CE4DCE" w:rsidRDefault="00E713F9" w:rsidP="00035458">
            <w:pPr>
              <w:rPr>
                <w:rFonts w:ascii="Arial" w:hAnsi="Arial" w:cs="Arial"/>
                <w:b/>
                <w:bCs/>
                <w:sz w:val="24"/>
                <w:szCs w:val="24"/>
              </w:rPr>
            </w:pPr>
            <w:r w:rsidRPr="00CE4DCE">
              <w:rPr>
                <w:rFonts w:ascii="Arial" w:hAnsi="Arial" w:cs="Arial"/>
                <w:b/>
                <w:bCs/>
                <w:sz w:val="24"/>
                <w:szCs w:val="24"/>
              </w:rPr>
              <w:t>Botley Park and Tumbling Bay</w:t>
            </w:r>
          </w:p>
          <w:p w14:paraId="6F9CE26C" w14:textId="489203B8" w:rsidR="00E713F9" w:rsidRPr="00CE4DCE" w:rsidRDefault="00E713F9" w:rsidP="00035458">
            <w:pPr>
              <w:rPr>
                <w:rFonts w:ascii="Arial" w:hAnsi="Arial" w:cs="Arial"/>
                <w:sz w:val="24"/>
                <w:szCs w:val="24"/>
              </w:rPr>
            </w:pPr>
            <w:r w:rsidRPr="00CE4DCE">
              <w:rPr>
                <w:rFonts w:ascii="Arial" w:hAnsi="Arial" w:cs="Arial"/>
                <w:b/>
                <w:bCs/>
                <w:sz w:val="24"/>
                <w:szCs w:val="24"/>
              </w:rPr>
              <w:t>(West Oxford)</w:t>
            </w:r>
          </w:p>
        </w:tc>
        <w:tc>
          <w:tcPr>
            <w:tcW w:w="8221" w:type="dxa"/>
            <w:tcBorders>
              <w:top w:val="single" w:sz="24" w:space="0" w:color="auto"/>
              <w:left w:val="single" w:sz="4" w:space="0" w:color="auto"/>
              <w:bottom w:val="single" w:sz="4" w:space="0" w:color="auto"/>
              <w:right w:val="single" w:sz="4" w:space="0" w:color="auto"/>
            </w:tcBorders>
            <w:shd w:val="clear" w:color="auto" w:fill="auto"/>
          </w:tcPr>
          <w:p w14:paraId="7DD3B7D3" w14:textId="71BDAC27" w:rsidR="00E713F9" w:rsidRPr="00CE4DCE" w:rsidRDefault="00E713F9" w:rsidP="00E713F9">
            <w:pPr>
              <w:spacing w:after="0" w:line="240" w:lineRule="auto"/>
              <w:rPr>
                <w:rFonts w:ascii="Arial" w:hAnsi="Arial" w:cs="Arial"/>
                <w:sz w:val="24"/>
                <w:szCs w:val="24"/>
              </w:rPr>
            </w:pPr>
            <w:r w:rsidRPr="00CE4DCE">
              <w:rPr>
                <w:rFonts w:ascii="Arial" w:hAnsi="Arial" w:cs="Arial"/>
                <w:sz w:val="24"/>
                <w:szCs w:val="24"/>
              </w:rPr>
              <w:t xml:space="preserve">Work with EA to install a fish pass around the Tumbling Bay weirs to aid spawning and create a slow flowing stream habitat   </w:t>
            </w:r>
          </w:p>
        </w:tc>
        <w:tc>
          <w:tcPr>
            <w:tcW w:w="4536" w:type="dxa"/>
            <w:tcBorders>
              <w:top w:val="single" w:sz="24" w:space="0" w:color="auto"/>
              <w:left w:val="single" w:sz="4" w:space="0" w:color="auto"/>
              <w:bottom w:val="single" w:sz="4" w:space="0" w:color="auto"/>
              <w:right w:val="single" w:sz="24" w:space="0" w:color="auto"/>
            </w:tcBorders>
            <w:shd w:val="clear" w:color="auto" w:fill="C5E0B3" w:themeFill="accent6" w:themeFillTint="66"/>
          </w:tcPr>
          <w:p w14:paraId="5A0F83FB" w14:textId="00D3624D" w:rsidR="00E713F9" w:rsidRPr="00CE4DCE" w:rsidRDefault="00E713F9" w:rsidP="00EF11BF">
            <w:pPr>
              <w:pStyle w:val="NoSpacing"/>
              <w:rPr>
                <w:rFonts w:ascii="Arial" w:hAnsi="Arial" w:cs="Arial"/>
                <w:sz w:val="24"/>
                <w:szCs w:val="24"/>
              </w:rPr>
            </w:pPr>
            <w:r w:rsidRPr="00CE4DCE">
              <w:rPr>
                <w:rFonts w:ascii="Arial" w:hAnsi="Arial" w:cs="Arial"/>
                <w:sz w:val="24"/>
                <w:szCs w:val="24"/>
              </w:rPr>
              <w:t xml:space="preserve">Completed in 2022, but there will be ongoing work to further enhance this habitat </w:t>
            </w:r>
          </w:p>
        </w:tc>
      </w:tr>
      <w:tr w:rsidR="00E713F9" w:rsidRPr="00CE4DCE" w14:paraId="4A1345E1" w14:textId="77777777" w:rsidTr="00C62930">
        <w:tc>
          <w:tcPr>
            <w:tcW w:w="2411" w:type="dxa"/>
            <w:vMerge/>
            <w:tcBorders>
              <w:left w:val="single" w:sz="24" w:space="0" w:color="auto"/>
              <w:right w:val="single" w:sz="4" w:space="0" w:color="auto"/>
            </w:tcBorders>
            <w:shd w:val="clear" w:color="auto" w:fill="E7E6E6" w:themeFill="background2"/>
          </w:tcPr>
          <w:p w14:paraId="26A1E792" w14:textId="77777777" w:rsidR="00E713F9" w:rsidRPr="00CE4DCE" w:rsidRDefault="00E713F9" w:rsidP="00035458">
            <w:pPr>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C3D8A3B" w14:textId="52442852" w:rsidR="00E713F9" w:rsidRPr="00CE4DCE" w:rsidRDefault="00E713F9" w:rsidP="00E713F9">
            <w:pPr>
              <w:spacing w:after="0" w:line="240" w:lineRule="auto"/>
              <w:rPr>
                <w:rFonts w:ascii="Arial" w:hAnsi="Arial" w:cs="Arial"/>
                <w:sz w:val="24"/>
                <w:szCs w:val="24"/>
              </w:rPr>
            </w:pPr>
            <w:r w:rsidRPr="00CE4DCE">
              <w:rPr>
                <w:rFonts w:ascii="Arial" w:hAnsi="Arial" w:cs="Arial"/>
                <w:sz w:val="24"/>
                <w:szCs w:val="24"/>
              </w:rPr>
              <w:t xml:space="preserve">Develop high value meadow either side of the fish pass and plant a new hedgerow along the adjacent boundary with farmland </w:t>
            </w:r>
          </w:p>
        </w:tc>
        <w:tc>
          <w:tcPr>
            <w:tcW w:w="4536" w:type="dxa"/>
            <w:tcBorders>
              <w:top w:val="single" w:sz="4" w:space="0" w:color="auto"/>
              <w:left w:val="single" w:sz="4" w:space="0" w:color="auto"/>
              <w:bottom w:val="single" w:sz="4" w:space="0" w:color="auto"/>
              <w:right w:val="single" w:sz="24" w:space="0" w:color="auto"/>
            </w:tcBorders>
            <w:shd w:val="clear" w:color="auto" w:fill="C5E0B3" w:themeFill="accent6" w:themeFillTint="66"/>
          </w:tcPr>
          <w:p w14:paraId="4FECCA21" w14:textId="486ED773" w:rsidR="00E713F9" w:rsidRPr="00CE4DCE" w:rsidRDefault="00E713F9" w:rsidP="00EF11BF">
            <w:pPr>
              <w:pStyle w:val="NoSpacing"/>
              <w:rPr>
                <w:rFonts w:ascii="Arial" w:hAnsi="Arial" w:cs="Arial"/>
                <w:sz w:val="24"/>
                <w:szCs w:val="24"/>
              </w:rPr>
            </w:pPr>
            <w:r w:rsidRPr="00CE4DCE">
              <w:rPr>
                <w:rFonts w:ascii="Arial" w:hAnsi="Arial" w:cs="Arial"/>
                <w:sz w:val="24"/>
                <w:szCs w:val="24"/>
              </w:rPr>
              <w:t>Completed by EA in 2022</w:t>
            </w:r>
          </w:p>
        </w:tc>
      </w:tr>
      <w:tr w:rsidR="00E713F9" w:rsidRPr="00CE4DCE" w14:paraId="739C5EBC" w14:textId="77777777" w:rsidTr="00C62930">
        <w:tc>
          <w:tcPr>
            <w:tcW w:w="2411" w:type="dxa"/>
            <w:vMerge/>
            <w:tcBorders>
              <w:left w:val="single" w:sz="24" w:space="0" w:color="auto"/>
              <w:right w:val="single" w:sz="4" w:space="0" w:color="auto"/>
            </w:tcBorders>
            <w:shd w:val="clear" w:color="auto" w:fill="E7E6E6" w:themeFill="background2"/>
          </w:tcPr>
          <w:p w14:paraId="37EE1B2D" w14:textId="77777777" w:rsidR="00E713F9" w:rsidRPr="00CE4DCE" w:rsidRDefault="00E713F9" w:rsidP="00035458">
            <w:pPr>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4954DB6" w14:textId="79F86044" w:rsidR="00E713F9" w:rsidRPr="00CE4DCE" w:rsidRDefault="00E713F9" w:rsidP="00E713F9">
            <w:pPr>
              <w:spacing w:after="0" w:line="240" w:lineRule="auto"/>
              <w:rPr>
                <w:rFonts w:ascii="Arial" w:hAnsi="Arial" w:cs="Arial"/>
                <w:sz w:val="24"/>
                <w:szCs w:val="24"/>
              </w:rPr>
            </w:pPr>
            <w:r w:rsidRPr="00CE4DCE">
              <w:rPr>
                <w:rFonts w:ascii="Arial" w:hAnsi="Arial" w:cs="Arial"/>
                <w:sz w:val="24"/>
                <w:szCs w:val="24"/>
              </w:rPr>
              <w:t xml:space="preserve">Continue work on meadow establishment in main park area using </w:t>
            </w:r>
            <w:proofErr w:type="gramStart"/>
            <w:r w:rsidRPr="00CE4DCE">
              <w:rPr>
                <w:rFonts w:ascii="Arial" w:hAnsi="Arial" w:cs="Arial"/>
                <w:sz w:val="24"/>
                <w:szCs w:val="24"/>
              </w:rPr>
              <w:t>wild flower</w:t>
            </w:r>
            <w:proofErr w:type="gramEnd"/>
            <w:r w:rsidRPr="00CE4DCE">
              <w:rPr>
                <w:rFonts w:ascii="Arial" w:hAnsi="Arial" w:cs="Arial"/>
                <w:sz w:val="24"/>
                <w:szCs w:val="24"/>
              </w:rPr>
              <w:t xml:space="preserve"> plugs </w:t>
            </w:r>
            <w:proofErr w:type="spellStart"/>
            <w:r w:rsidRPr="00CE4DCE">
              <w:rPr>
                <w:rFonts w:ascii="Arial" w:hAnsi="Arial" w:cs="Arial"/>
                <w:sz w:val="24"/>
                <w:szCs w:val="24"/>
              </w:rPr>
              <w:t>andurther</w:t>
            </w:r>
            <w:proofErr w:type="spellEnd"/>
            <w:r w:rsidRPr="00CE4DCE">
              <w:rPr>
                <w:rFonts w:ascii="Arial" w:hAnsi="Arial" w:cs="Arial"/>
                <w:sz w:val="24"/>
                <w:szCs w:val="24"/>
              </w:rPr>
              <w:t xml:space="preserve"> improve Kingfisher Corner wildlife area</w:t>
            </w:r>
          </w:p>
        </w:tc>
        <w:tc>
          <w:tcPr>
            <w:tcW w:w="4536" w:type="dxa"/>
            <w:tcBorders>
              <w:top w:val="single" w:sz="4" w:space="0" w:color="auto"/>
              <w:left w:val="single" w:sz="4" w:space="0" w:color="auto"/>
              <w:bottom w:val="single" w:sz="4" w:space="0" w:color="auto"/>
              <w:right w:val="single" w:sz="24" w:space="0" w:color="auto"/>
            </w:tcBorders>
            <w:shd w:val="clear" w:color="auto" w:fill="C5E0B3" w:themeFill="accent6" w:themeFillTint="66"/>
          </w:tcPr>
          <w:p w14:paraId="2ED31A15" w14:textId="3297B464" w:rsidR="00E713F9" w:rsidRPr="00CE4DCE" w:rsidRDefault="00E713F9" w:rsidP="00EF11BF">
            <w:pPr>
              <w:pStyle w:val="NoSpacing"/>
              <w:rPr>
                <w:rFonts w:ascii="Arial" w:hAnsi="Arial" w:cs="Arial"/>
                <w:sz w:val="24"/>
                <w:szCs w:val="24"/>
              </w:rPr>
            </w:pPr>
            <w:r w:rsidRPr="00CE4DCE">
              <w:rPr>
                <w:rFonts w:ascii="Arial" w:hAnsi="Arial" w:cs="Arial"/>
                <w:sz w:val="24"/>
                <w:szCs w:val="24"/>
              </w:rPr>
              <w:t xml:space="preserve">Complete and there is on-going work by the Friends Group/Low Carbon West Oxford to further enhance King Fisher Corner </w:t>
            </w:r>
          </w:p>
        </w:tc>
      </w:tr>
      <w:tr w:rsidR="00E713F9" w:rsidRPr="00CE4DCE" w14:paraId="5BC23C45" w14:textId="77777777" w:rsidTr="00C62930">
        <w:tc>
          <w:tcPr>
            <w:tcW w:w="2411" w:type="dxa"/>
            <w:vMerge/>
            <w:tcBorders>
              <w:left w:val="single" w:sz="24" w:space="0" w:color="auto"/>
              <w:bottom w:val="single" w:sz="24" w:space="0" w:color="auto"/>
              <w:right w:val="single" w:sz="4" w:space="0" w:color="auto"/>
            </w:tcBorders>
            <w:shd w:val="clear" w:color="auto" w:fill="E7E6E6" w:themeFill="background2"/>
          </w:tcPr>
          <w:p w14:paraId="46ED685F" w14:textId="77777777" w:rsidR="00E713F9" w:rsidRPr="00CE4DCE" w:rsidRDefault="00E713F9" w:rsidP="00035458">
            <w:pPr>
              <w:rPr>
                <w:rFonts w:ascii="Arial" w:hAnsi="Arial" w:cs="Arial"/>
                <w:sz w:val="24"/>
                <w:szCs w:val="24"/>
              </w:rPr>
            </w:pPr>
          </w:p>
        </w:tc>
        <w:tc>
          <w:tcPr>
            <w:tcW w:w="8221" w:type="dxa"/>
            <w:tcBorders>
              <w:top w:val="single" w:sz="4" w:space="0" w:color="auto"/>
              <w:left w:val="single" w:sz="4" w:space="0" w:color="auto"/>
              <w:bottom w:val="single" w:sz="24" w:space="0" w:color="auto"/>
              <w:right w:val="single" w:sz="4" w:space="0" w:color="auto"/>
            </w:tcBorders>
            <w:shd w:val="clear" w:color="auto" w:fill="auto"/>
          </w:tcPr>
          <w:p w14:paraId="1CC9DC7B" w14:textId="554F301D" w:rsidR="00E713F9" w:rsidRPr="00CE4DCE" w:rsidRDefault="00E713F9" w:rsidP="00E713F9">
            <w:pPr>
              <w:spacing w:after="0" w:line="240" w:lineRule="auto"/>
              <w:rPr>
                <w:rFonts w:ascii="Arial" w:hAnsi="Arial" w:cs="Arial"/>
                <w:sz w:val="24"/>
                <w:szCs w:val="24"/>
              </w:rPr>
            </w:pPr>
            <w:r w:rsidRPr="00CE4DCE">
              <w:rPr>
                <w:rFonts w:ascii="Arial" w:hAnsi="Arial" w:cs="Arial"/>
                <w:sz w:val="24"/>
                <w:szCs w:val="24"/>
              </w:rPr>
              <w:t>Increase the width of the vegetation margin along the river</w:t>
            </w:r>
          </w:p>
        </w:tc>
        <w:tc>
          <w:tcPr>
            <w:tcW w:w="4536" w:type="dxa"/>
            <w:tcBorders>
              <w:top w:val="single" w:sz="4" w:space="0" w:color="auto"/>
              <w:left w:val="single" w:sz="4" w:space="0" w:color="auto"/>
              <w:bottom w:val="single" w:sz="24" w:space="0" w:color="auto"/>
              <w:right w:val="single" w:sz="24" w:space="0" w:color="auto"/>
            </w:tcBorders>
            <w:shd w:val="clear" w:color="auto" w:fill="C5E0B3" w:themeFill="accent6" w:themeFillTint="66"/>
          </w:tcPr>
          <w:p w14:paraId="071C179B" w14:textId="6F786C02" w:rsidR="00E713F9" w:rsidRPr="00CE4DCE" w:rsidRDefault="00E713F9" w:rsidP="00EF11BF">
            <w:pPr>
              <w:pStyle w:val="NoSpacing"/>
              <w:rPr>
                <w:rFonts w:ascii="Arial" w:hAnsi="Arial" w:cs="Arial"/>
                <w:sz w:val="24"/>
                <w:szCs w:val="24"/>
              </w:rPr>
            </w:pPr>
            <w:r w:rsidRPr="00CE4DCE">
              <w:rPr>
                <w:rFonts w:ascii="Arial" w:hAnsi="Arial" w:cs="Arial"/>
                <w:sz w:val="24"/>
                <w:szCs w:val="24"/>
              </w:rPr>
              <w:t>Completed 2022</w:t>
            </w:r>
          </w:p>
        </w:tc>
      </w:tr>
      <w:tr w:rsidR="001977C6" w:rsidRPr="00CE4DCE" w14:paraId="1BED6157" w14:textId="77777777" w:rsidTr="00C62930">
        <w:tc>
          <w:tcPr>
            <w:tcW w:w="2411" w:type="dxa"/>
            <w:tcBorders>
              <w:top w:val="single" w:sz="24" w:space="0" w:color="auto"/>
              <w:left w:val="single" w:sz="24" w:space="0" w:color="auto"/>
              <w:bottom w:val="single" w:sz="24" w:space="0" w:color="auto"/>
              <w:right w:val="single" w:sz="4" w:space="0" w:color="auto"/>
            </w:tcBorders>
            <w:shd w:val="clear" w:color="auto" w:fill="E7E6E6" w:themeFill="background2"/>
          </w:tcPr>
          <w:p w14:paraId="60BB304F" w14:textId="77777777" w:rsidR="001977C6" w:rsidRPr="00CE4DCE" w:rsidRDefault="001977C6" w:rsidP="00035458">
            <w:pPr>
              <w:rPr>
                <w:rFonts w:ascii="Arial" w:hAnsi="Arial" w:cs="Arial"/>
                <w:b/>
                <w:bCs/>
                <w:sz w:val="24"/>
                <w:szCs w:val="24"/>
              </w:rPr>
            </w:pPr>
            <w:r w:rsidRPr="00CE4DCE">
              <w:rPr>
                <w:rFonts w:ascii="Arial" w:hAnsi="Arial" w:cs="Arial"/>
                <w:b/>
                <w:bCs/>
                <w:sz w:val="24"/>
                <w:szCs w:val="24"/>
              </w:rPr>
              <w:t>Burgess Field</w:t>
            </w:r>
          </w:p>
          <w:p w14:paraId="083921AA" w14:textId="77777777" w:rsidR="001977C6" w:rsidRPr="00CE4DCE" w:rsidRDefault="001977C6" w:rsidP="00035458">
            <w:pPr>
              <w:rPr>
                <w:rFonts w:ascii="Arial" w:hAnsi="Arial" w:cs="Arial"/>
                <w:sz w:val="24"/>
                <w:szCs w:val="24"/>
              </w:rPr>
            </w:pPr>
            <w:r w:rsidRPr="00CE4DCE">
              <w:rPr>
                <w:rFonts w:ascii="Arial" w:hAnsi="Arial" w:cs="Arial"/>
                <w:b/>
                <w:bCs/>
                <w:sz w:val="24"/>
                <w:szCs w:val="24"/>
              </w:rPr>
              <w:t>(</w:t>
            </w:r>
            <w:proofErr w:type="gramStart"/>
            <w:r w:rsidRPr="00CE4DCE">
              <w:rPr>
                <w:rFonts w:ascii="Arial" w:hAnsi="Arial" w:cs="Arial"/>
                <w:b/>
                <w:bCs/>
                <w:sz w:val="24"/>
                <w:szCs w:val="24"/>
              </w:rPr>
              <w:t>adjacent</w:t>
            </w:r>
            <w:proofErr w:type="gramEnd"/>
            <w:r w:rsidRPr="00CE4DCE">
              <w:rPr>
                <w:rFonts w:ascii="Arial" w:hAnsi="Arial" w:cs="Arial"/>
                <w:b/>
                <w:bCs/>
                <w:sz w:val="24"/>
                <w:szCs w:val="24"/>
              </w:rPr>
              <w:t xml:space="preserve"> to Port Meadow)</w:t>
            </w:r>
          </w:p>
        </w:tc>
        <w:tc>
          <w:tcPr>
            <w:tcW w:w="8221" w:type="dxa"/>
            <w:tcBorders>
              <w:top w:val="single" w:sz="24" w:space="0" w:color="auto"/>
              <w:left w:val="single" w:sz="4" w:space="0" w:color="auto"/>
              <w:bottom w:val="single" w:sz="24" w:space="0" w:color="auto"/>
              <w:right w:val="single" w:sz="4" w:space="0" w:color="auto"/>
            </w:tcBorders>
          </w:tcPr>
          <w:p w14:paraId="12CD3DDE" w14:textId="77777777" w:rsidR="001977C6" w:rsidRPr="00CE4DCE" w:rsidRDefault="001977C6" w:rsidP="00C62930">
            <w:pPr>
              <w:spacing w:after="0" w:line="240" w:lineRule="auto"/>
              <w:rPr>
                <w:rFonts w:ascii="Arial" w:hAnsi="Arial" w:cs="Arial"/>
                <w:sz w:val="24"/>
                <w:szCs w:val="24"/>
              </w:rPr>
            </w:pPr>
            <w:r w:rsidRPr="00CE4DCE">
              <w:rPr>
                <w:rFonts w:ascii="Arial" w:hAnsi="Arial" w:cs="Arial"/>
                <w:sz w:val="24"/>
                <w:szCs w:val="24"/>
              </w:rPr>
              <w:t xml:space="preserve">Continue to work with FOG to manage the scrub to maintain open sward to increase the range of species attracted to the site and check vegetation that may supress the finer </w:t>
            </w:r>
            <w:proofErr w:type="gramStart"/>
            <w:r w:rsidRPr="00CE4DCE">
              <w:rPr>
                <w:rFonts w:ascii="Arial" w:hAnsi="Arial" w:cs="Arial"/>
                <w:sz w:val="24"/>
                <w:szCs w:val="24"/>
              </w:rPr>
              <w:t>plants, and</w:t>
            </w:r>
            <w:proofErr w:type="gramEnd"/>
            <w:r w:rsidRPr="00CE4DCE">
              <w:rPr>
                <w:rFonts w:ascii="Arial" w:hAnsi="Arial" w:cs="Arial"/>
                <w:sz w:val="24"/>
                <w:szCs w:val="24"/>
              </w:rPr>
              <w:t xml:space="preserve"> lay additional hedgerows along the boundaries. </w:t>
            </w:r>
          </w:p>
        </w:tc>
        <w:tc>
          <w:tcPr>
            <w:tcW w:w="4536" w:type="dxa"/>
            <w:tcBorders>
              <w:top w:val="single" w:sz="24" w:space="0" w:color="auto"/>
              <w:left w:val="single" w:sz="4" w:space="0" w:color="auto"/>
              <w:bottom w:val="single" w:sz="24" w:space="0" w:color="auto"/>
              <w:right w:val="single" w:sz="24" w:space="0" w:color="auto"/>
            </w:tcBorders>
            <w:shd w:val="clear" w:color="auto" w:fill="C5E0B3" w:themeFill="accent6" w:themeFillTint="66"/>
          </w:tcPr>
          <w:p w14:paraId="66CB2F95" w14:textId="77777777" w:rsidR="001977C6" w:rsidRPr="00CE4DCE" w:rsidRDefault="00EF11BF" w:rsidP="00EF11BF">
            <w:pPr>
              <w:rPr>
                <w:rFonts w:ascii="Arial" w:hAnsi="Arial" w:cs="Arial"/>
                <w:sz w:val="24"/>
                <w:szCs w:val="24"/>
              </w:rPr>
            </w:pPr>
            <w:r w:rsidRPr="00CE4DCE">
              <w:rPr>
                <w:rFonts w:ascii="Arial" w:hAnsi="Arial" w:cs="Arial"/>
                <w:sz w:val="24"/>
                <w:szCs w:val="24"/>
              </w:rPr>
              <w:t xml:space="preserve">The work to further enhance this extensive mixed habitat created on the site of a former tip has been on-going, with regular volunteer sessions by the Friends Group managed by ODS. “This has become one of the most important inner-city wildlife habitats in Oxford” (quote by BBOWT Officer)  </w:t>
            </w:r>
          </w:p>
        </w:tc>
      </w:tr>
      <w:tr w:rsidR="001977C6" w:rsidRPr="00CE4DCE" w14:paraId="6C987071" w14:textId="77777777" w:rsidTr="00C62930">
        <w:tc>
          <w:tcPr>
            <w:tcW w:w="2411" w:type="dxa"/>
            <w:tcBorders>
              <w:top w:val="single" w:sz="24" w:space="0" w:color="auto"/>
              <w:left w:val="single" w:sz="24" w:space="0" w:color="auto"/>
              <w:bottom w:val="single" w:sz="24" w:space="0" w:color="auto"/>
              <w:right w:val="single" w:sz="4" w:space="0" w:color="auto"/>
            </w:tcBorders>
            <w:shd w:val="clear" w:color="auto" w:fill="E7E6E6" w:themeFill="background2"/>
          </w:tcPr>
          <w:p w14:paraId="7CBC03E5" w14:textId="77777777" w:rsidR="001977C6" w:rsidRPr="00CE4DCE" w:rsidRDefault="001977C6" w:rsidP="00035458">
            <w:pPr>
              <w:rPr>
                <w:rFonts w:ascii="Arial" w:hAnsi="Arial" w:cs="Arial"/>
                <w:b/>
                <w:bCs/>
                <w:sz w:val="24"/>
                <w:szCs w:val="24"/>
              </w:rPr>
            </w:pPr>
            <w:r w:rsidRPr="00CE4DCE">
              <w:rPr>
                <w:rFonts w:ascii="Arial" w:hAnsi="Arial" w:cs="Arial"/>
                <w:b/>
                <w:bCs/>
                <w:sz w:val="24"/>
                <w:szCs w:val="24"/>
              </w:rPr>
              <w:lastRenderedPageBreak/>
              <w:t>Cowley Marsh Park (East Oxford)</w:t>
            </w:r>
          </w:p>
        </w:tc>
        <w:tc>
          <w:tcPr>
            <w:tcW w:w="8221" w:type="dxa"/>
            <w:tcBorders>
              <w:top w:val="single" w:sz="24" w:space="0" w:color="auto"/>
              <w:left w:val="single" w:sz="4" w:space="0" w:color="auto"/>
              <w:bottom w:val="single" w:sz="24" w:space="0" w:color="auto"/>
              <w:right w:val="single" w:sz="4" w:space="0" w:color="auto"/>
            </w:tcBorders>
          </w:tcPr>
          <w:p w14:paraId="53EE585C" w14:textId="77777777" w:rsidR="001977C6" w:rsidRPr="00CE4DCE" w:rsidRDefault="001977C6" w:rsidP="00C62930">
            <w:pPr>
              <w:spacing w:after="0" w:line="240" w:lineRule="auto"/>
              <w:rPr>
                <w:rFonts w:ascii="Arial" w:hAnsi="Arial" w:cs="Arial"/>
                <w:sz w:val="24"/>
                <w:szCs w:val="24"/>
              </w:rPr>
            </w:pPr>
            <w:r w:rsidRPr="00CE4DCE">
              <w:rPr>
                <w:rFonts w:ascii="Arial" w:hAnsi="Arial" w:cs="Arial"/>
                <w:sz w:val="24"/>
                <w:szCs w:val="24"/>
              </w:rPr>
              <w:t>Strengthen the green corridor along the Barracks Lane edge of the park by increasing the meadow area and coppicing the mature scrub to rejuvenate the existing planting/reinforced with a native hedge mix</w:t>
            </w:r>
          </w:p>
        </w:tc>
        <w:tc>
          <w:tcPr>
            <w:tcW w:w="4536" w:type="dxa"/>
            <w:tcBorders>
              <w:top w:val="single" w:sz="24" w:space="0" w:color="auto"/>
              <w:left w:val="single" w:sz="4" w:space="0" w:color="auto"/>
              <w:bottom w:val="single" w:sz="24" w:space="0" w:color="auto"/>
              <w:right w:val="single" w:sz="24" w:space="0" w:color="auto"/>
            </w:tcBorders>
            <w:shd w:val="clear" w:color="auto" w:fill="C5E0B3" w:themeFill="accent6" w:themeFillTint="66"/>
          </w:tcPr>
          <w:p w14:paraId="79C0981C" w14:textId="77777777" w:rsidR="001977C6" w:rsidRPr="00CE4DCE" w:rsidRDefault="00EF11BF" w:rsidP="00770B55">
            <w:pPr>
              <w:rPr>
                <w:rFonts w:ascii="Arial" w:hAnsi="Arial" w:cs="Arial"/>
                <w:sz w:val="24"/>
                <w:szCs w:val="24"/>
              </w:rPr>
            </w:pPr>
            <w:r w:rsidRPr="00CE4DCE">
              <w:rPr>
                <w:rFonts w:ascii="Arial" w:hAnsi="Arial" w:cs="Arial"/>
                <w:sz w:val="24"/>
                <w:szCs w:val="24"/>
              </w:rPr>
              <w:t>Complete</w:t>
            </w:r>
            <w:r w:rsidR="00770B55" w:rsidRPr="00CE4DCE">
              <w:rPr>
                <w:rFonts w:ascii="Arial" w:hAnsi="Arial" w:cs="Arial"/>
                <w:sz w:val="24"/>
                <w:szCs w:val="24"/>
              </w:rPr>
              <w:t>/o</w:t>
            </w:r>
            <w:r w:rsidRPr="00CE4DCE">
              <w:rPr>
                <w:rFonts w:ascii="Arial" w:hAnsi="Arial" w:cs="Arial"/>
                <w:sz w:val="24"/>
                <w:szCs w:val="24"/>
              </w:rPr>
              <w:t>n-going</w:t>
            </w:r>
            <w:r w:rsidR="00770B55" w:rsidRPr="00CE4DCE">
              <w:rPr>
                <w:rFonts w:ascii="Arial" w:hAnsi="Arial" w:cs="Arial"/>
                <w:sz w:val="24"/>
                <w:szCs w:val="24"/>
              </w:rPr>
              <w:t>: Work has seen the expansion of the wildflower meadow areas and an additional project to plant 32 new, semi grown trees (winter 2022/23).</w:t>
            </w:r>
          </w:p>
        </w:tc>
      </w:tr>
      <w:tr w:rsidR="001977C6" w:rsidRPr="00CE4DCE" w14:paraId="6D7C6B80" w14:textId="77777777" w:rsidTr="00C62930">
        <w:tc>
          <w:tcPr>
            <w:tcW w:w="2411" w:type="dxa"/>
            <w:tcBorders>
              <w:top w:val="single" w:sz="24" w:space="0" w:color="auto"/>
              <w:left w:val="single" w:sz="24" w:space="0" w:color="auto"/>
              <w:bottom w:val="single" w:sz="24" w:space="0" w:color="auto"/>
              <w:right w:val="single" w:sz="4" w:space="0" w:color="auto"/>
            </w:tcBorders>
            <w:shd w:val="clear" w:color="auto" w:fill="E7E6E6" w:themeFill="background2"/>
          </w:tcPr>
          <w:p w14:paraId="2F1E8C13" w14:textId="77777777" w:rsidR="001977C6" w:rsidRPr="00CE4DCE" w:rsidRDefault="001977C6" w:rsidP="00035458">
            <w:pPr>
              <w:rPr>
                <w:rFonts w:ascii="Arial" w:hAnsi="Arial" w:cs="Arial"/>
                <w:b/>
                <w:bCs/>
                <w:sz w:val="24"/>
                <w:szCs w:val="24"/>
              </w:rPr>
            </w:pPr>
            <w:r w:rsidRPr="00CE4DCE">
              <w:rPr>
                <w:rFonts w:ascii="Arial" w:hAnsi="Arial" w:cs="Arial"/>
                <w:b/>
                <w:bCs/>
                <w:sz w:val="24"/>
                <w:szCs w:val="24"/>
              </w:rPr>
              <w:t>Cutteslowe Park</w:t>
            </w:r>
          </w:p>
          <w:p w14:paraId="41F07378" w14:textId="77777777" w:rsidR="001977C6" w:rsidRPr="00CE4DCE" w:rsidRDefault="001977C6" w:rsidP="00035458">
            <w:pPr>
              <w:rPr>
                <w:rFonts w:ascii="Arial" w:hAnsi="Arial" w:cs="Arial"/>
                <w:sz w:val="24"/>
                <w:szCs w:val="24"/>
              </w:rPr>
            </w:pPr>
            <w:r w:rsidRPr="00CE4DCE">
              <w:rPr>
                <w:rFonts w:ascii="Arial" w:hAnsi="Arial" w:cs="Arial"/>
                <w:b/>
                <w:bCs/>
                <w:sz w:val="24"/>
                <w:szCs w:val="24"/>
              </w:rPr>
              <w:t>(North Oxford)</w:t>
            </w:r>
          </w:p>
        </w:tc>
        <w:tc>
          <w:tcPr>
            <w:tcW w:w="8221" w:type="dxa"/>
            <w:tcBorders>
              <w:top w:val="single" w:sz="24" w:space="0" w:color="auto"/>
              <w:left w:val="single" w:sz="4" w:space="0" w:color="auto"/>
              <w:bottom w:val="single" w:sz="24" w:space="0" w:color="auto"/>
              <w:right w:val="single" w:sz="4" w:space="0" w:color="auto"/>
            </w:tcBorders>
          </w:tcPr>
          <w:p w14:paraId="408A8FC5" w14:textId="77777777" w:rsidR="001977C6" w:rsidRPr="00CE4DCE" w:rsidRDefault="001977C6" w:rsidP="00C62930">
            <w:pPr>
              <w:spacing w:after="0" w:line="240" w:lineRule="auto"/>
              <w:rPr>
                <w:rFonts w:ascii="Arial" w:hAnsi="Arial" w:cs="Arial"/>
                <w:sz w:val="24"/>
                <w:szCs w:val="24"/>
              </w:rPr>
            </w:pPr>
            <w:r w:rsidRPr="00CE4DCE">
              <w:rPr>
                <w:rFonts w:ascii="Arial" w:hAnsi="Arial" w:cs="Arial"/>
                <w:sz w:val="24"/>
                <w:szCs w:val="24"/>
              </w:rPr>
              <w:t xml:space="preserve">Work with BSG ecology on the establishment of a </w:t>
            </w:r>
            <w:proofErr w:type="gramStart"/>
            <w:r w:rsidRPr="00CE4DCE">
              <w:rPr>
                <w:rFonts w:ascii="Arial" w:hAnsi="Arial" w:cs="Arial"/>
                <w:sz w:val="24"/>
                <w:szCs w:val="24"/>
              </w:rPr>
              <w:t>wild flower</w:t>
            </w:r>
            <w:proofErr w:type="gramEnd"/>
            <w:r w:rsidRPr="00CE4DCE">
              <w:rPr>
                <w:rFonts w:ascii="Arial" w:hAnsi="Arial" w:cs="Arial"/>
                <w:sz w:val="24"/>
                <w:szCs w:val="24"/>
              </w:rPr>
              <w:t xml:space="preserve"> meadow in the lower field and initiate twice yearly cut and collects regime (April / May - dependant on growing season). This project will be funded through offset from the Northern Gateway development</w:t>
            </w:r>
          </w:p>
        </w:tc>
        <w:tc>
          <w:tcPr>
            <w:tcW w:w="4536" w:type="dxa"/>
            <w:tcBorders>
              <w:top w:val="single" w:sz="24" w:space="0" w:color="auto"/>
              <w:left w:val="single" w:sz="4" w:space="0" w:color="auto"/>
              <w:bottom w:val="single" w:sz="24" w:space="0" w:color="auto"/>
              <w:right w:val="single" w:sz="24" w:space="0" w:color="auto"/>
            </w:tcBorders>
            <w:shd w:val="clear" w:color="auto" w:fill="C5E0B3" w:themeFill="accent6" w:themeFillTint="66"/>
          </w:tcPr>
          <w:p w14:paraId="1EBA55DB" w14:textId="77777777" w:rsidR="001977C6" w:rsidRPr="00CE4DCE" w:rsidRDefault="00035458" w:rsidP="00035458">
            <w:pPr>
              <w:rPr>
                <w:rFonts w:ascii="Arial" w:hAnsi="Arial" w:cs="Arial"/>
                <w:sz w:val="24"/>
                <w:szCs w:val="24"/>
              </w:rPr>
            </w:pPr>
            <w:r w:rsidRPr="00CE4DCE">
              <w:rPr>
                <w:rFonts w:ascii="Arial" w:hAnsi="Arial" w:cs="Arial"/>
                <w:sz w:val="24"/>
                <w:szCs w:val="24"/>
              </w:rPr>
              <w:t>Meadow established, and work will be on-going to increase species richness through proactive sowing and plug planting</w:t>
            </w:r>
          </w:p>
        </w:tc>
      </w:tr>
      <w:tr w:rsidR="00C62930" w:rsidRPr="00CE4DCE" w14:paraId="3D11CF7B" w14:textId="77777777" w:rsidTr="00C62930">
        <w:tc>
          <w:tcPr>
            <w:tcW w:w="2411" w:type="dxa"/>
            <w:vMerge w:val="restart"/>
            <w:tcBorders>
              <w:top w:val="single" w:sz="24" w:space="0" w:color="auto"/>
              <w:left w:val="single" w:sz="24" w:space="0" w:color="auto"/>
              <w:right w:val="single" w:sz="4" w:space="0" w:color="auto"/>
            </w:tcBorders>
            <w:shd w:val="clear" w:color="auto" w:fill="E7E6E6" w:themeFill="background2"/>
          </w:tcPr>
          <w:p w14:paraId="59350F80" w14:textId="77777777" w:rsidR="00C62930" w:rsidRPr="00CE4DCE" w:rsidRDefault="00C62930" w:rsidP="00035458">
            <w:pPr>
              <w:rPr>
                <w:rFonts w:ascii="Arial" w:hAnsi="Arial" w:cs="Arial"/>
                <w:b/>
                <w:bCs/>
                <w:sz w:val="24"/>
                <w:szCs w:val="24"/>
              </w:rPr>
            </w:pPr>
            <w:proofErr w:type="spellStart"/>
            <w:r w:rsidRPr="00CE4DCE">
              <w:rPr>
                <w:rFonts w:ascii="Arial" w:hAnsi="Arial" w:cs="Arial"/>
                <w:b/>
                <w:bCs/>
                <w:sz w:val="24"/>
                <w:szCs w:val="24"/>
              </w:rPr>
              <w:t>Fettiplace</w:t>
            </w:r>
            <w:proofErr w:type="spellEnd"/>
            <w:r w:rsidRPr="00CE4DCE">
              <w:rPr>
                <w:rFonts w:ascii="Arial" w:hAnsi="Arial" w:cs="Arial"/>
                <w:b/>
                <w:bCs/>
                <w:sz w:val="24"/>
                <w:szCs w:val="24"/>
              </w:rPr>
              <w:t xml:space="preserve"> Rec</w:t>
            </w:r>
          </w:p>
          <w:p w14:paraId="63A08108" w14:textId="77777777" w:rsidR="00C62930" w:rsidRPr="00CE4DCE" w:rsidRDefault="00C62930" w:rsidP="00035458">
            <w:pPr>
              <w:rPr>
                <w:rFonts w:ascii="Arial" w:hAnsi="Arial" w:cs="Arial"/>
                <w:b/>
                <w:bCs/>
                <w:sz w:val="24"/>
                <w:szCs w:val="24"/>
              </w:rPr>
            </w:pPr>
            <w:r w:rsidRPr="00CE4DCE">
              <w:rPr>
                <w:rFonts w:ascii="Arial" w:hAnsi="Arial" w:cs="Arial"/>
                <w:b/>
                <w:bCs/>
                <w:sz w:val="24"/>
                <w:szCs w:val="24"/>
              </w:rPr>
              <w:t xml:space="preserve">(Barton) </w:t>
            </w:r>
          </w:p>
          <w:p w14:paraId="1F830073" w14:textId="77777777" w:rsidR="00C62930" w:rsidRPr="00CE4DCE" w:rsidRDefault="00C62930" w:rsidP="00035458">
            <w:pPr>
              <w:rPr>
                <w:rFonts w:ascii="Arial" w:hAnsi="Arial" w:cs="Arial"/>
                <w:sz w:val="24"/>
                <w:szCs w:val="24"/>
              </w:rPr>
            </w:pPr>
          </w:p>
        </w:tc>
        <w:tc>
          <w:tcPr>
            <w:tcW w:w="8221" w:type="dxa"/>
            <w:tcBorders>
              <w:top w:val="single" w:sz="24" w:space="0" w:color="auto"/>
              <w:left w:val="single" w:sz="4" w:space="0" w:color="auto"/>
              <w:bottom w:val="single" w:sz="4" w:space="0" w:color="auto"/>
              <w:right w:val="single" w:sz="4" w:space="0" w:color="auto"/>
            </w:tcBorders>
          </w:tcPr>
          <w:p w14:paraId="3E18F1C5" w14:textId="4DCF9616" w:rsidR="00C62930" w:rsidRPr="00CE4DCE" w:rsidRDefault="00C62930" w:rsidP="00C62930">
            <w:pPr>
              <w:spacing w:after="0" w:line="240" w:lineRule="auto"/>
              <w:rPr>
                <w:rFonts w:ascii="Arial" w:hAnsi="Arial" w:cs="Arial"/>
                <w:sz w:val="24"/>
                <w:szCs w:val="24"/>
              </w:rPr>
            </w:pPr>
            <w:r w:rsidRPr="00CE4DCE">
              <w:rPr>
                <w:rFonts w:ascii="Arial" w:hAnsi="Arial" w:cs="Arial"/>
                <w:sz w:val="24"/>
                <w:szCs w:val="24"/>
              </w:rPr>
              <w:t xml:space="preserve">Fill in gaps to create a longer grass margin along the whole of the Bayswater Brook through the park (where there is room between the brook and the footpath) to increase habitat and deter the regular fly-tipping in the stream. </w:t>
            </w:r>
          </w:p>
        </w:tc>
        <w:tc>
          <w:tcPr>
            <w:tcW w:w="4536" w:type="dxa"/>
            <w:vMerge w:val="restart"/>
            <w:tcBorders>
              <w:top w:val="single" w:sz="24" w:space="0" w:color="auto"/>
              <w:left w:val="single" w:sz="4" w:space="0" w:color="auto"/>
              <w:right w:val="single" w:sz="24" w:space="0" w:color="auto"/>
            </w:tcBorders>
            <w:shd w:val="clear" w:color="auto" w:fill="FF7C80"/>
          </w:tcPr>
          <w:p w14:paraId="5DFFE570" w14:textId="77777777" w:rsidR="00C62930" w:rsidRPr="00CE4DCE" w:rsidRDefault="00C62930" w:rsidP="00035458">
            <w:pPr>
              <w:spacing w:line="240" w:lineRule="auto"/>
              <w:rPr>
                <w:rFonts w:ascii="Arial" w:hAnsi="Arial" w:cs="Arial"/>
                <w:sz w:val="24"/>
                <w:szCs w:val="24"/>
              </w:rPr>
            </w:pPr>
            <w:r w:rsidRPr="00CE4DCE">
              <w:rPr>
                <w:rFonts w:ascii="Arial" w:hAnsi="Arial" w:cs="Arial"/>
                <w:sz w:val="24"/>
                <w:szCs w:val="24"/>
              </w:rPr>
              <w:t xml:space="preserve">Plans to develop the fields on the opposite side of the brook will greatly reduce the biodiversity potential. Options for biodiversity offsetting will be investigated once the development plans are progressed. </w:t>
            </w:r>
          </w:p>
        </w:tc>
      </w:tr>
      <w:tr w:rsidR="00C62930" w:rsidRPr="00CE4DCE" w14:paraId="60118C5B" w14:textId="77777777" w:rsidTr="00C62930">
        <w:tc>
          <w:tcPr>
            <w:tcW w:w="2411" w:type="dxa"/>
            <w:vMerge/>
            <w:tcBorders>
              <w:left w:val="single" w:sz="24" w:space="0" w:color="auto"/>
              <w:bottom w:val="single" w:sz="24" w:space="0" w:color="auto"/>
              <w:right w:val="single" w:sz="4" w:space="0" w:color="auto"/>
            </w:tcBorders>
            <w:shd w:val="clear" w:color="auto" w:fill="E7E6E6" w:themeFill="background2"/>
          </w:tcPr>
          <w:p w14:paraId="0845FCD9" w14:textId="77777777" w:rsidR="00C62930" w:rsidRPr="00CE4DCE" w:rsidRDefault="00C62930" w:rsidP="00035458">
            <w:pPr>
              <w:rPr>
                <w:rFonts w:ascii="Arial" w:hAnsi="Arial" w:cs="Arial"/>
                <w:sz w:val="24"/>
                <w:szCs w:val="24"/>
              </w:rPr>
            </w:pPr>
          </w:p>
        </w:tc>
        <w:tc>
          <w:tcPr>
            <w:tcW w:w="8221" w:type="dxa"/>
            <w:tcBorders>
              <w:top w:val="single" w:sz="4" w:space="0" w:color="auto"/>
              <w:left w:val="single" w:sz="4" w:space="0" w:color="auto"/>
              <w:bottom w:val="single" w:sz="24" w:space="0" w:color="auto"/>
              <w:right w:val="single" w:sz="4" w:space="0" w:color="auto"/>
            </w:tcBorders>
          </w:tcPr>
          <w:p w14:paraId="0001C97B" w14:textId="20D15B43" w:rsidR="00C62930" w:rsidRPr="00CE4DCE" w:rsidRDefault="00C62930" w:rsidP="00C62930">
            <w:pPr>
              <w:spacing w:after="0" w:line="240" w:lineRule="auto"/>
              <w:rPr>
                <w:rFonts w:ascii="Arial" w:hAnsi="Arial" w:cs="Arial"/>
                <w:sz w:val="24"/>
                <w:szCs w:val="24"/>
              </w:rPr>
            </w:pPr>
            <w:r w:rsidRPr="00CE4DCE">
              <w:rPr>
                <w:rFonts w:ascii="Arial" w:hAnsi="Arial" w:cs="Arial"/>
                <w:sz w:val="24"/>
                <w:szCs w:val="24"/>
              </w:rPr>
              <w:t>Investigate option to create longer grass area at the Hubble Close end of the site and to plant a hedgerow along the boundary of the houses</w:t>
            </w:r>
          </w:p>
        </w:tc>
        <w:tc>
          <w:tcPr>
            <w:tcW w:w="4536" w:type="dxa"/>
            <w:vMerge/>
            <w:tcBorders>
              <w:left w:val="single" w:sz="4" w:space="0" w:color="auto"/>
              <w:bottom w:val="single" w:sz="24" w:space="0" w:color="auto"/>
              <w:right w:val="single" w:sz="24" w:space="0" w:color="auto"/>
            </w:tcBorders>
            <w:shd w:val="clear" w:color="auto" w:fill="FF7C80"/>
          </w:tcPr>
          <w:p w14:paraId="5F9B3372" w14:textId="77777777" w:rsidR="00C62930" w:rsidRPr="00CE4DCE" w:rsidRDefault="00C62930" w:rsidP="00035458">
            <w:pPr>
              <w:spacing w:line="240" w:lineRule="auto"/>
              <w:rPr>
                <w:rFonts w:ascii="Arial" w:hAnsi="Arial" w:cs="Arial"/>
                <w:sz w:val="24"/>
                <w:szCs w:val="24"/>
              </w:rPr>
            </w:pPr>
          </w:p>
        </w:tc>
      </w:tr>
      <w:tr w:rsidR="001977C6" w:rsidRPr="00CE4DCE" w14:paraId="4D0C61C8" w14:textId="77777777" w:rsidTr="00C62930">
        <w:tc>
          <w:tcPr>
            <w:tcW w:w="2411" w:type="dxa"/>
            <w:tcBorders>
              <w:top w:val="single" w:sz="24" w:space="0" w:color="auto"/>
              <w:left w:val="single" w:sz="24" w:space="0" w:color="auto"/>
              <w:bottom w:val="single" w:sz="24" w:space="0" w:color="auto"/>
              <w:right w:val="single" w:sz="4" w:space="0" w:color="auto"/>
            </w:tcBorders>
            <w:shd w:val="clear" w:color="auto" w:fill="E7E6E6" w:themeFill="background2"/>
          </w:tcPr>
          <w:p w14:paraId="6F517AB2" w14:textId="77777777" w:rsidR="001977C6" w:rsidRPr="00CE4DCE" w:rsidRDefault="001977C6" w:rsidP="00035458">
            <w:pPr>
              <w:rPr>
                <w:rFonts w:ascii="Arial" w:hAnsi="Arial" w:cs="Arial"/>
                <w:b/>
                <w:bCs/>
                <w:sz w:val="24"/>
                <w:szCs w:val="24"/>
              </w:rPr>
            </w:pPr>
            <w:proofErr w:type="spellStart"/>
            <w:r w:rsidRPr="00CE4DCE">
              <w:rPr>
                <w:rFonts w:ascii="Arial" w:hAnsi="Arial" w:cs="Arial"/>
                <w:b/>
                <w:bCs/>
                <w:sz w:val="24"/>
                <w:szCs w:val="24"/>
              </w:rPr>
              <w:t>Foxwell</w:t>
            </w:r>
            <w:proofErr w:type="spellEnd"/>
            <w:r w:rsidRPr="00CE4DCE">
              <w:rPr>
                <w:rFonts w:ascii="Arial" w:hAnsi="Arial" w:cs="Arial"/>
                <w:b/>
                <w:bCs/>
                <w:sz w:val="24"/>
                <w:szCs w:val="24"/>
              </w:rPr>
              <w:t xml:space="preserve"> Drive Open Space</w:t>
            </w:r>
          </w:p>
          <w:p w14:paraId="23DCF6C7" w14:textId="77777777" w:rsidR="001977C6" w:rsidRPr="00CE4DCE" w:rsidRDefault="001977C6" w:rsidP="00035458">
            <w:pPr>
              <w:rPr>
                <w:rFonts w:ascii="Arial" w:hAnsi="Arial" w:cs="Arial"/>
                <w:b/>
                <w:bCs/>
                <w:sz w:val="24"/>
                <w:szCs w:val="24"/>
              </w:rPr>
            </w:pPr>
            <w:r w:rsidRPr="00CE4DCE">
              <w:rPr>
                <w:rFonts w:ascii="Arial" w:hAnsi="Arial" w:cs="Arial"/>
                <w:b/>
                <w:bCs/>
                <w:sz w:val="24"/>
                <w:szCs w:val="24"/>
              </w:rPr>
              <w:t>(Northway)</w:t>
            </w:r>
          </w:p>
          <w:p w14:paraId="6EF3EA5C" w14:textId="77777777" w:rsidR="001977C6" w:rsidRPr="00CE4DCE" w:rsidRDefault="001977C6" w:rsidP="00035458">
            <w:pPr>
              <w:rPr>
                <w:rFonts w:ascii="Arial" w:hAnsi="Arial" w:cs="Arial"/>
                <w:sz w:val="24"/>
                <w:szCs w:val="24"/>
              </w:rPr>
            </w:pPr>
          </w:p>
        </w:tc>
        <w:tc>
          <w:tcPr>
            <w:tcW w:w="8221" w:type="dxa"/>
            <w:tcBorders>
              <w:top w:val="single" w:sz="24" w:space="0" w:color="auto"/>
              <w:left w:val="single" w:sz="4" w:space="0" w:color="auto"/>
              <w:bottom w:val="single" w:sz="24" w:space="0" w:color="auto"/>
              <w:right w:val="single" w:sz="4" w:space="0" w:color="auto"/>
            </w:tcBorders>
          </w:tcPr>
          <w:p w14:paraId="1E72C2DC" w14:textId="5F830C3C" w:rsidR="001977C6" w:rsidRPr="00CE4DCE" w:rsidRDefault="001977C6" w:rsidP="00C62930">
            <w:pPr>
              <w:spacing w:after="0" w:line="240" w:lineRule="auto"/>
              <w:rPr>
                <w:rFonts w:ascii="Arial" w:hAnsi="Arial" w:cs="Arial"/>
                <w:sz w:val="24"/>
                <w:szCs w:val="24"/>
              </w:rPr>
            </w:pPr>
            <w:r w:rsidRPr="00CE4DCE">
              <w:rPr>
                <w:rFonts w:ascii="Arial" w:hAnsi="Arial" w:cs="Arial"/>
                <w:sz w:val="24"/>
                <w:szCs w:val="24"/>
              </w:rPr>
              <w:t xml:space="preserve">Plant whips and create longer grass areas along the eastern and western thirds of this linear green space to increase and diversify habitat, with the added benefit to adjacent residents of reducing road noise from the bypass (the central third needs to remain short grass to provide kick-about area adjacent to the playground). This will also greatly reduce the area requiring </w:t>
            </w:r>
            <w:proofErr w:type="gramStart"/>
            <w:r w:rsidRPr="00CE4DCE">
              <w:rPr>
                <w:rFonts w:ascii="Arial" w:hAnsi="Arial" w:cs="Arial"/>
                <w:sz w:val="24"/>
                <w:szCs w:val="24"/>
              </w:rPr>
              <w:t>ten day</w:t>
            </w:r>
            <w:proofErr w:type="gramEnd"/>
            <w:r w:rsidRPr="00CE4DCE">
              <w:rPr>
                <w:rFonts w:ascii="Arial" w:hAnsi="Arial" w:cs="Arial"/>
                <w:sz w:val="24"/>
                <w:szCs w:val="24"/>
              </w:rPr>
              <w:t xml:space="preserve"> cyclical mowing.    </w:t>
            </w:r>
          </w:p>
        </w:tc>
        <w:tc>
          <w:tcPr>
            <w:tcW w:w="4536" w:type="dxa"/>
            <w:tcBorders>
              <w:top w:val="single" w:sz="24" w:space="0" w:color="auto"/>
              <w:left w:val="single" w:sz="4" w:space="0" w:color="auto"/>
              <w:bottom w:val="single" w:sz="24" w:space="0" w:color="auto"/>
              <w:right w:val="single" w:sz="24" w:space="0" w:color="auto"/>
            </w:tcBorders>
            <w:shd w:val="clear" w:color="auto" w:fill="C5E0B3" w:themeFill="accent6" w:themeFillTint="66"/>
          </w:tcPr>
          <w:p w14:paraId="33AA3A14" w14:textId="77777777" w:rsidR="001977C6" w:rsidRPr="00CE4DCE" w:rsidRDefault="00035458" w:rsidP="00787715">
            <w:pPr>
              <w:pStyle w:val="NoSpacing"/>
              <w:rPr>
                <w:rFonts w:ascii="Arial" w:hAnsi="Arial" w:cs="Arial"/>
                <w:sz w:val="24"/>
                <w:szCs w:val="24"/>
              </w:rPr>
            </w:pPr>
            <w:r w:rsidRPr="00CE4DCE">
              <w:rPr>
                <w:rFonts w:ascii="Arial" w:hAnsi="Arial" w:cs="Arial"/>
                <w:sz w:val="24"/>
                <w:szCs w:val="24"/>
              </w:rPr>
              <w:t>A project with Friends of the Earth saw the creation of a ‘</w:t>
            </w:r>
            <w:r w:rsidR="001977C6" w:rsidRPr="00CE4DCE">
              <w:rPr>
                <w:rFonts w:ascii="Arial" w:hAnsi="Arial" w:cs="Arial"/>
                <w:sz w:val="24"/>
                <w:szCs w:val="24"/>
              </w:rPr>
              <w:t>Tiny Forest plantation</w:t>
            </w:r>
            <w:r w:rsidRPr="00CE4DCE">
              <w:rPr>
                <w:rFonts w:ascii="Arial" w:hAnsi="Arial" w:cs="Arial"/>
                <w:sz w:val="24"/>
                <w:szCs w:val="24"/>
              </w:rPr>
              <w:t xml:space="preserve">’ at eastern </w:t>
            </w:r>
            <w:r w:rsidR="001977C6" w:rsidRPr="00CE4DCE">
              <w:rPr>
                <w:rFonts w:ascii="Arial" w:hAnsi="Arial" w:cs="Arial"/>
                <w:sz w:val="24"/>
                <w:szCs w:val="24"/>
              </w:rPr>
              <w:t>end of the site</w:t>
            </w:r>
            <w:r w:rsidRPr="00CE4DCE">
              <w:rPr>
                <w:rFonts w:ascii="Arial" w:hAnsi="Arial" w:cs="Arial"/>
                <w:sz w:val="24"/>
                <w:szCs w:val="24"/>
              </w:rPr>
              <w:t xml:space="preserve"> in 2021. This habitat is now starting to mature and there is on-going </w:t>
            </w:r>
            <w:r w:rsidR="00787715" w:rsidRPr="00CE4DCE">
              <w:rPr>
                <w:rFonts w:ascii="Arial" w:hAnsi="Arial" w:cs="Arial"/>
                <w:sz w:val="24"/>
                <w:szCs w:val="24"/>
              </w:rPr>
              <w:t>community input to help</w:t>
            </w:r>
            <w:r w:rsidRPr="00CE4DCE">
              <w:rPr>
                <w:rFonts w:ascii="Arial" w:hAnsi="Arial" w:cs="Arial"/>
                <w:sz w:val="24"/>
                <w:szCs w:val="24"/>
              </w:rPr>
              <w:t xml:space="preserve"> maintain it. </w:t>
            </w:r>
          </w:p>
          <w:p w14:paraId="2482E809" w14:textId="77777777" w:rsidR="00035458" w:rsidRPr="00CE4DCE" w:rsidRDefault="00035458" w:rsidP="00787715">
            <w:pPr>
              <w:pStyle w:val="NoSpacing"/>
              <w:rPr>
                <w:rFonts w:ascii="Arial" w:hAnsi="Arial" w:cs="Arial"/>
                <w:sz w:val="24"/>
                <w:szCs w:val="24"/>
              </w:rPr>
            </w:pPr>
            <w:r w:rsidRPr="00CE4DCE">
              <w:rPr>
                <w:rFonts w:ascii="Arial" w:hAnsi="Arial" w:cs="Arial"/>
                <w:sz w:val="24"/>
                <w:szCs w:val="24"/>
              </w:rPr>
              <w:t>There are plans by County to land a footbridge over the bypass at the western end so this will continue to be managed in its current state.</w:t>
            </w:r>
          </w:p>
        </w:tc>
      </w:tr>
      <w:tr w:rsidR="00CE4DCE" w:rsidRPr="00CE4DCE" w14:paraId="393EAC46" w14:textId="77777777" w:rsidTr="00947C7B">
        <w:tc>
          <w:tcPr>
            <w:tcW w:w="2411" w:type="dxa"/>
            <w:vMerge w:val="restart"/>
            <w:tcBorders>
              <w:top w:val="single" w:sz="24" w:space="0" w:color="auto"/>
              <w:left w:val="single" w:sz="24" w:space="0" w:color="auto"/>
              <w:right w:val="single" w:sz="4" w:space="0" w:color="auto"/>
            </w:tcBorders>
            <w:shd w:val="clear" w:color="auto" w:fill="E7E6E6" w:themeFill="background2"/>
          </w:tcPr>
          <w:p w14:paraId="6F101E8E" w14:textId="77777777" w:rsidR="00CE4DCE" w:rsidRPr="00CE4DCE" w:rsidRDefault="00CE4DCE" w:rsidP="00035458">
            <w:pPr>
              <w:rPr>
                <w:rFonts w:ascii="Arial" w:hAnsi="Arial" w:cs="Arial"/>
                <w:b/>
                <w:bCs/>
                <w:sz w:val="24"/>
                <w:szCs w:val="24"/>
              </w:rPr>
            </w:pPr>
            <w:proofErr w:type="spellStart"/>
            <w:r w:rsidRPr="00CE4DCE">
              <w:rPr>
                <w:rFonts w:ascii="Arial" w:hAnsi="Arial" w:cs="Arial"/>
                <w:b/>
                <w:bCs/>
                <w:sz w:val="24"/>
                <w:szCs w:val="24"/>
              </w:rPr>
              <w:t>Hinksey</w:t>
            </w:r>
            <w:proofErr w:type="spellEnd"/>
            <w:r w:rsidRPr="00CE4DCE">
              <w:rPr>
                <w:rFonts w:ascii="Arial" w:hAnsi="Arial" w:cs="Arial"/>
                <w:b/>
                <w:bCs/>
                <w:sz w:val="24"/>
                <w:szCs w:val="24"/>
              </w:rPr>
              <w:t xml:space="preserve"> Park</w:t>
            </w:r>
          </w:p>
          <w:p w14:paraId="587112D0" w14:textId="77777777" w:rsidR="00CE4DCE" w:rsidRPr="00CE4DCE" w:rsidRDefault="00CE4DCE" w:rsidP="00035458">
            <w:pPr>
              <w:rPr>
                <w:rFonts w:ascii="Arial" w:hAnsi="Arial" w:cs="Arial"/>
                <w:sz w:val="24"/>
                <w:szCs w:val="24"/>
              </w:rPr>
            </w:pPr>
            <w:r w:rsidRPr="00CE4DCE">
              <w:rPr>
                <w:rFonts w:ascii="Arial" w:hAnsi="Arial" w:cs="Arial"/>
                <w:b/>
                <w:bCs/>
                <w:sz w:val="24"/>
                <w:szCs w:val="24"/>
              </w:rPr>
              <w:lastRenderedPageBreak/>
              <w:t>(South Oxford)</w:t>
            </w:r>
            <w:r w:rsidRPr="00CE4DCE">
              <w:rPr>
                <w:rFonts w:ascii="Arial" w:hAnsi="Arial" w:cs="Arial"/>
                <w:sz w:val="24"/>
                <w:szCs w:val="24"/>
              </w:rPr>
              <w:t xml:space="preserve"> </w:t>
            </w:r>
          </w:p>
        </w:tc>
        <w:tc>
          <w:tcPr>
            <w:tcW w:w="8221" w:type="dxa"/>
            <w:tcBorders>
              <w:top w:val="single" w:sz="24" w:space="0" w:color="auto"/>
              <w:left w:val="single" w:sz="4" w:space="0" w:color="auto"/>
              <w:bottom w:val="single" w:sz="4" w:space="0" w:color="auto"/>
              <w:right w:val="single" w:sz="4" w:space="0" w:color="auto"/>
            </w:tcBorders>
          </w:tcPr>
          <w:p w14:paraId="7C9C9170" w14:textId="4756AE1D" w:rsidR="00CE4DCE" w:rsidRPr="00CE4DCE" w:rsidRDefault="00CE4DCE" w:rsidP="00C62930">
            <w:pPr>
              <w:spacing w:after="0" w:line="240" w:lineRule="auto"/>
              <w:rPr>
                <w:rFonts w:ascii="Arial" w:hAnsi="Arial" w:cs="Arial"/>
                <w:color w:val="00B050"/>
                <w:sz w:val="24"/>
                <w:szCs w:val="24"/>
              </w:rPr>
            </w:pPr>
            <w:r w:rsidRPr="00CE4DCE">
              <w:rPr>
                <w:rFonts w:ascii="Arial" w:hAnsi="Arial" w:cs="Arial"/>
                <w:sz w:val="24"/>
                <w:szCs w:val="24"/>
              </w:rPr>
              <w:lastRenderedPageBreak/>
              <w:t>Work with EA to further improve the habitat of the lake margin, including restoration of the floating reed platforms</w:t>
            </w:r>
          </w:p>
        </w:tc>
        <w:tc>
          <w:tcPr>
            <w:tcW w:w="4536" w:type="dxa"/>
            <w:tcBorders>
              <w:top w:val="single" w:sz="24" w:space="0" w:color="auto"/>
              <w:left w:val="single" w:sz="4" w:space="0" w:color="auto"/>
              <w:bottom w:val="single" w:sz="4" w:space="0" w:color="auto"/>
              <w:right w:val="single" w:sz="24" w:space="0" w:color="auto"/>
            </w:tcBorders>
            <w:shd w:val="clear" w:color="auto" w:fill="C5E0B3" w:themeFill="accent6" w:themeFillTint="66"/>
          </w:tcPr>
          <w:p w14:paraId="1D8469FB" w14:textId="77777777" w:rsidR="00CE4DCE" w:rsidRPr="00CE4DCE" w:rsidRDefault="00CE4DCE" w:rsidP="00035458">
            <w:pPr>
              <w:rPr>
                <w:rFonts w:ascii="Arial" w:hAnsi="Arial" w:cs="Arial"/>
                <w:sz w:val="24"/>
                <w:szCs w:val="24"/>
              </w:rPr>
            </w:pPr>
            <w:r w:rsidRPr="00CE4DCE">
              <w:rPr>
                <w:rFonts w:ascii="Arial" w:hAnsi="Arial" w:cs="Arial"/>
                <w:sz w:val="24"/>
                <w:szCs w:val="24"/>
              </w:rPr>
              <w:t>Completed in 2021</w:t>
            </w:r>
          </w:p>
          <w:p w14:paraId="7BE2720F" w14:textId="4BF526C5" w:rsidR="00CE4DCE" w:rsidRPr="00CE4DCE" w:rsidRDefault="00CE4DCE" w:rsidP="00E137ED">
            <w:pPr>
              <w:rPr>
                <w:rFonts w:ascii="Arial" w:hAnsi="Arial" w:cs="Arial"/>
                <w:sz w:val="24"/>
                <w:szCs w:val="24"/>
              </w:rPr>
            </w:pPr>
          </w:p>
        </w:tc>
      </w:tr>
      <w:tr w:rsidR="00CE4DCE" w:rsidRPr="00CE4DCE" w14:paraId="6EFFD1D6" w14:textId="77777777" w:rsidTr="00947C7B">
        <w:tc>
          <w:tcPr>
            <w:tcW w:w="2411" w:type="dxa"/>
            <w:vMerge/>
            <w:tcBorders>
              <w:left w:val="single" w:sz="24" w:space="0" w:color="auto"/>
              <w:bottom w:val="single" w:sz="24" w:space="0" w:color="auto"/>
              <w:right w:val="single" w:sz="4" w:space="0" w:color="auto"/>
            </w:tcBorders>
            <w:shd w:val="clear" w:color="auto" w:fill="E7E6E6" w:themeFill="background2"/>
          </w:tcPr>
          <w:p w14:paraId="3A8D590C" w14:textId="77777777" w:rsidR="00CE4DCE" w:rsidRPr="00CE4DCE" w:rsidRDefault="00CE4DCE" w:rsidP="00035458">
            <w:pPr>
              <w:rPr>
                <w:rFonts w:ascii="Arial" w:hAnsi="Arial" w:cs="Arial"/>
                <w:sz w:val="24"/>
                <w:szCs w:val="24"/>
              </w:rPr>
            </w:pPr>
          </w:p>
        </w:tc>
        <w:tc>
          <w:tcPr>
            <w:tcW w:w="8221" w:type="dxa"/>
            <w:tcBorders>
              <w:top w:val="single" w:sz="4" w:space="0" w:color="auto"/>
              <w:left w:val="single" w:sz="4" w:space="0" w:color="auto"/>
              <w:bottom w:val="single" w:sz="24" w:space="0" w:color="auto"/>
              <w:right w:val="single" w:sz="4" w:space="0" w:color="auto"/>
            </w:tcBorders>
          </w:tcPr>
          <w:p w14:paraId="5B9DF7D3" w14:textId="0AD4DC5F" w:rsidR="00CE4DCE" w:rsidRPr="00CE4DCE" w:rsidRDefault="00CE4DCE" w:rsidP="00C62930">
            <w:pPr>
              <w:spacing w:after="0" w:line="240" w:lineRule="auto"/>
              <w:rPr>
                <w:rFonts w:ascii="Arial" w:hAnsi="Arial" w:cs="Arial"/>
                <w:sz w:val="24"/>
                <w:szCs w:val="24"/>
              </w:rPr>
            </w:pPr>
            <w:r w:rsidRPr="00CE4DCE">
              <w:rPr>
                <w:rFonts w:ascii="Arial" w:hAnsi="Arial" w:cs="Arial"/>
                <w:sz w:val="24"/>
                <w:szCs w:val="24"/>
              </w:rPr>
              <w:t xml:space="preserve">Add high quality meadow turf on </w:t>
            </w:r>
            <w:proofErr w:type="spellStart"/>
            <w:r w:rsidRPr="00CE4DCE">
              <w:rPr>
                <w:rFonts w:ascii="Arial" w:hAnsi="Arial" w:cs="Arial"/>
                <w:sz w:val="24"/>
                <w:szCs w:val="24"/>
              </w:rPr>
              <w:t>Hinksey</w:t>
            </w:r>
            <w:proofErr w:type="spellEnd"/>
            <w:r w:rsidRPr="00CE4DCE">
              <w:rPr>
                <w:rFonts w:ascii="Arial" w:hAnsi="Arial" w:cs="Arial"/>
                <w:sz w:val="24"/>
                <w:szCs w:val="24"/>
              </w:rPr>
              <w:t xml:space="preserve"> Step (in front of the car parking)  </w:t>
            </w:r>
          </w:p>
        </w:tc>
        <w:tc>
          <w:tcPr>
            <w:tcW w:w="4536" w:type="dxa"/>
            <w:tcBorders>
              <w:top w:val="single" w:sz="4" w:space="0" w:color="auto"/>
              <w:left w:val="single" w:sz="4" w:space="0" w:color="auto"/>
              <w:bottom w:val="single" w:sz="24" w:space="0" w:color="auto"/>
              <w:right w:val="single" w:sz="24" w:space="0" w:color="auto"/>
            </w:tcBorders>
            <w:shd w:val="clear" w:color="auto" w:fill="FF7C80"/>
          </w:tcPr>
          <w:p w14:paraId="56394B05" w14:textId="16DD3FC4" w:rsidR="00CE4DCE" w:rsidRPr="00CE4DCE" w:rsidRDefault="00CE4DCE" w:rsidP="00035458">
            <w:pPr>
              <w:rPr>
                <w:rFonts w:ascii="Arial" w:hAnsi="Arial" w:cs="Arial"/>
                <w:sz w:val="24"/>
                <w:szCs w:val="24"/>
              </w:rPr>
            </w:pPr>
            <w:r w:rsidRPr="00CE4DCE">
              <w:rPr>
                <w:rFonts w:ascii="Arial" w:hAnsi="Arial" w:cs="Arial"/>
                <w:sz w:val="24"/>
                <w:szCs w:val="24"/>
              </w:rPr>
              <w:t>Further assessment concluded this is unviable due to the level of footfall in this area of the park</w:t>
            </w:r>
          </w:p>
        </w:tc>
      </w:tr>
      <w:tr w:rsidR="00C62930" w:rsidRPr="00CE4DCE" w14:paraId="0D59E9A8" w14:textId="77777777" w:rsidTr="00C62930">
        <w:tc>
          <w:tcPr>
            <w:tcW w:w="2411" w:type="dxa"/>
            <w:vMerge w:val="restart"/>
            <w:tcBorders>
              <w:top w:val="single" w:sz="24" w:space="0" w:color="auto"/>
              <w:left w:val="single" w:sz="24" w:space="0" w:color="auto"/>
              <w:right w:val="single" w:sz="4" w:space="0" w:color="auto"/>
            </w:tcBorders>
            <w:shd w:val="clear" w:color="auto" w:fill="E7E6E6" w:themeFill="background2"/>
          </w:tcPr>
          <w:p w14:paraId="3463D8F7" w14:textId="77777777" w:rsidR="00C62930" w:rsidRPr="00CE4DCE" w:rsidRDefault="00C62930" w:rsidP="00035458">
            <w:pPr>
              <w:keepNext/>
              <w:rPr>
                <w:rFonts w:ascii="Arial" w:hAnsi="Arial" w:cs="Arial"/>
                <w:b/>
                <w:bCs/>
                <w:sz w:val="24"/>
                <w:szCs w:val="24"/>
              </w:rPr>
            </w:pPr>
            <w:r w:rsidRPr="00CE4DCE">
              <w:rPr>
                <w:rFonts w:ascii="Arial" w:hAnsi="Arial" w:cs="Arial"/>
                <w:b/>
                <w:bCs/>
                <w:sz w:val="24"/>
                <w:szCs w:val="24"/>
              </w:rPr>
              <w:t>King George's Field</w:t>
            </w:r>
          </w:p>
          <w:p w14:paraId="758745E8" w14:textId="77777777" w:rsidR="00C62930" w:rsidRPr="00CE4DCE" w:rsidRDefault="00C62930" w:rsidP="00035458">
            <w:pPr>
              <w:keepNext/>
              <w:rPr>
                <w:rFonts w:ascii="Arial" w:hAnsi="Arial" w:cs="Arial"/>
                <w:b/>
                <w:bCs/>
                <w:sz w:val="24"/>
                <w:szCs w:val="24"/>
              </w:rPr>
            </w:pPr>
            <w:r w:rsidRPr="00CE4DCE">
              <w:rPr>
                <w:rFonts w:ascii="Arial" w:hAnsi="Arial" w:cs="Arial"/>
                <w:b/>
                <w:bCs/>
                <w:sz w:val="24"/>
                <w:szCs w:val="24"/>
              </w:rPr>
              <w:t>(Osney)</w:t>
            </w:r>
          </w:p>
          <w:p w14:paraId="6191CEBD" w14:textId="77777777" w:rsidR="00C62930" w:rsidRPr="00CE4DCE" w:rsidRDefault="00C62930" w:rsidP="00035458">
            <w:pPr>
              <w:rPr>
                <w:rFonts w:ascii="Arial" w:hAnsi="Arial" w:cs="Arial"/>
                <w:sz w:val="24"/>
                <w:szCs w:val="24"/>
              </w:rPr>
            </w:pPr>
          </w:p>
        </w:tc>
        <w:tc>
          <w:tcPr>
            <w:tcW w:w="8221" w:type="dxa"/>
            <w:tcBorders>
              <w:top w:val="single" w:sz="24" w:space="0" w:color="auto"/>
              <w:left w:val="single" w:sz="4" w:space="0" w:color="auto"/>
              <w:bottom w:val="single" w:sz="4" w:space="0" w:color="auto"/>
              <w:right w:val="single" w:sz="4" w:space="0" w:color="auto"/>
            </w:tcBorders>
          </w:tcPr>
          <w:p w14:paraId="318915ED" w14:textId="6B1B7FD0" w:rsidR="00C62930" w:rsidRPr="00CE4DCE" w:rsidRDefault="00C62930" w:rsidP="00C62930">
            <w:pPr>
              <w:spacing w:after="0" w:line="240" w:lineRule="auto"/>
              <w:rPr>
                <w:rFonts w:ascii="Arial" w:hAnsi="Arial" w:cs="Arial"/>
                <w:color w:val="00B050"/>
                <w:sz w:val="24"/>
                <w:szCs w:val="24"/>
              </w:rPr>
            </w:pPr>
            <w:r w:rsidRPr="00CE4DCE">
              <w:rPr>
                <w:rFonts w:ascii="Arial" w:hAnsi="Arial" w:cs="Arial"/>
                <w:sz w:val="24"/>
                <w:szCs w:val="24"/>
              </w:rPr>
              <w:t xml:space="preserve">Develop this field as a </w:t>
            </w:r>
            <w:proofErr w:type="gramStart"/>
            <w:r w:rsidRPr="00CE4DCE">
              <w:rPr>
                <w:rFonts w:ascii="Arial" w:hAnsi="Arial" w:cs="Arial"/>
                <w:sz w:val="24"/>
                <w:szCs w:val="24"/>
              </w:rPr>
              <w:t>wild flower</w:t>
            </w:r>
            <w:proofErr w:type="gramEnd"/>
            <w:r w:rsidRPr="00CE4DCE">
              <w:rPr>
                <w:rFonts w:ascii="Arial" w:hAnsi="Arial" w:cs="Arial"/>
                <w:sz w:val="24"/>
                <w:szCs w:val="24"/>
              </w:rPr>
              <w:t xml:space="preserve"> meadow and encourage community involvement/ownership through a project getting local people to grow wildflowers at home and then have a planting day on site  </w:t>
            </w:r>
          </w:p>
        </w:tc>
        <w:tc>
          <w:tcPr>
            <w:tcW w:w="4536" w:type="dxa"/>
            <w:tcBorders>
              <w:top w:val="single" w:sz="24" w:space="0" w:color="auto"/>
              <w:left w:val="single" w:sz="4" w:space="0" w:color="auto"/>
              <w:bottom w:val="single" w:sz="4" w:space="0" w:color="auto"/>
              <w:right w:val="single" w:sz="24" w:space="0" w:color="auto"/>
            </w:tcBorders>
            <w:shd w:val="clear" w:color="auto" w:fill="C5E0B3" w:themeFill="accent6" w:themeFillTint="66"/>
          </w:tcPr>
          <w:p w14:paraId="731AFA97" w14:textId="77777777" w:rsidR="00C62930" w:rsidRPr="00CE4DCE" w:rsidRDefault="00C62930" w:rsidP="002E5793">
            <w:pPr>
              <w:spacing w:line="240" w:lineRule="auto"/>
              <w:rPr>
                <w:rFonts w:ascii="Arial" w:hAnsi="Arial" w:cs="Arial"/>
                <w:sz w:val="24"/>
                <w:szCs w:val="24"/>
              </w:rPr>
            </w:pPr>
            <w:r w:rsidRPr="00CE4DCE">
              <w:rPr>
                <w:rFonts w:ascii="Arial" w:hAnsi="Arial" w:cs="Arial"/>
                <w:sz w:val="24"/>
                <w:szCs w:val="24"/>
              </w:rPr>
              <w:t>Meadow area developed and ecology survey undertaken by Dr J Webb identified a good range of species and potential to further increase species richness over time.</w:t>
            </w:r>
          </w:p>
          <w:p w14:paraId="6D0C565C" w14:textId="5CE8B982" w:rsidR="00C62930" w:rsidRPr="00CE4DCE" w:rsidRDefault="00C62930" w:rsidP="00E47836">
            <w:pPr>
              <w:spacing w:line="240" w:lineRule="auto"/>
              <w:rPr>
                <w:rFonts w:ascii="Arial" w:hAnsi="Arial" w:cs="Arial"/>
                <w:sz w:val="24"/>
                <w:szCs w:val="24"/>
              </w:rPr>
            </w:pPr>
          </w:p>
        </w:tc>
      </w:tr>
      <w:tr w:rsidR="00C62930" w:rsidRPr="00CE4DCE" w14:paraId="51906DB3" w14:textId="77777777" w:rsidTr="00C62930">
        <w:tc>
          <w:tcPr>
            <w:tcW w:w="2411" w:type="dxa"/>
            <w:vMerge/>
            <w:tcBorders>
              <w:left w:val="single" w:sz="24" w:space="0" w:color="auto"/>
              <w:bottom w:val="single" w:sz="18" w:space="0" w:color="auto"/>
              <w:right w:val="single" w:sz="4" w:space="0" w:color="auto"/>
            </w:tcBorders>
            <w:shd w:val="clear" w:color="auto" w:fill="E7E6E6" w:themeFill="background2"/>
          </w:tcPr>
          <w:p w14:paraId="2A1177A0" w14:textId="77777777" w:rsidR="00C62930" w:rsidRPr="00CE4DCE" w:rsidRDefault="00C62930" w:rsidP="00035458">
            <w:pPr>
              <w:keepNext/>
              <w:rPr>
                <w:rFonts w:ascii="Arial" w:hAnsi="Arial" w:cs="Arial"/>
                <w:sz w:val="24"/>
                <w:szCs w:val="24"/>
              </w:rPr>
            </w:pPr>
          </w:p>
        </w:tc>
        <w:tc>
          <w:tcPr>
            <w:tcW w:w="8221" w:type="dxa"/>
            <w:tcBorders>
              <w:top w:val="single" w:sz="4" w:space="0" w:color="auto"/>
              <w:left w:val="single" w:sz="4" w:space="0" w:color="auto"/>
              <w:bottom w:val="single" w:sz="18" w:space="0" w:color="auto"/>
              <w:right w:val="single" w:sz="4" w:space="0" w:color="auto"/>
            </w:tcBorders>
          </w:tcPr>
          <w:p w14:paraId="7B26F7BC" w14:textId="7DFE7E7B" w:rsidR="00C62930" w:rsidRPr="00CE4DCE" w:rsidRDefault="00C62930" w:rsidP="00C62930">
            <w:pPr>
              <w:spacing w:after="0" w:line="240" w:lineRule="auto"/>
              <w:rPr>
                <w:rFonts w:ascii="Arial" w:hAnsi="Arial" w:cs="Arial"/>
                <w:sz w:val="24"/>
                <w:szCs w:val="24"/>
              </w:rPr>
            </w:pPr>
            <w:r w:rsidRPr="00CE4DCE">
              <w:rPr>
                <w:rFonts w:ascii="Arial" w:hAnsi="Arial" w:cs="Arial"/>
                <w:sz w:val="24"/>
                <w:szCs w:val="24"/>
              </w:rPr>
              <w:t>Review tree management and planting to maximise habitat value</w:t>
            </w:r>
          </w:p>
        </w:tc>
        <w:tc>
          <w:tcPr>
            <w:tcW w:w="4536" w:type="dxa"/>
            <w:tcBorders>
              <w:top w:val="single" w:sz="4" w:space="0" w:color="auto"/>
              <w:left w:val="single" w:sz="4" w:space="0" w:color="auto"/>
              <w:bottom w:val="single" w:sz="18" w:space="0" w:color="auto"/>
              <w:right w:val="single" w:sz="24" w:space="0" w:color="auto"/>
            </w:tcBorders>
            <w:shd w:val="clear" w:color="auto" w:fill="FFE599" w:themeFill="accent4" w:themeFillTint="66"/>
          </w:tcPr>
          <w:p w14:paraId="20FAD37F" w14:textId="6721990D" w:rsidR="00C62930" w:rsidRPr="00CE4DCE" w:rsidRDefault="00C62930" w:rsidP="002E5793">
            <w:pPr>
              <w:spacing w:line="240" w:lineRule="auto"/>
              <w:rPr>
                <w:rFonts w:ascii="Arial" w:hAnsi="Arial" w:cs="Arial"/>
                <w:sz w:val="24"/>
                <w:szCs w:val="24"/>
              </w:rPr>
            </w:pPr>
            <w:r w:rsidRPr="00CE4DCE">
              <w:rPr>
                <w:rFonts w:ascii="Arial" w:hAnsi="Arial" w:cs="Arial"/>
                <w:sz w:val="24"/>
                <w:szCs w:val="24"/>
              </w:rPr>
              <w:t>Survey undertaken by Dr J Webb to inform works, but no funding currently available to resource work required.</w:t>
            </w:r>
          </w:p>
        </w:tc>
      </w:tr>
      <w:tr w:rsidR="00BF41BF" w:rsidRPr="00CE4DCE" w14:paraId="0AA12DD8" w14:textId="77777777" w:rsidTr="00C62930">
        <w:tc>
          <w:tcPr>
            <w:tcW w:w="2411" w:type="dxa"/>
            <w:vMerge w:val="restart"/>
            <w:tcBorders>
              <w:top w:val="single" w:sz="18" w:space="0" w:color="auto"/>
              <w:left w:val="single" w:sz="24" w:space="0" w:color="auto"/>
              <w:right w:val="single" w:sz="4" w:space="0" w:color="auto"/>
            </w:tcBorders>
            <w:shd w:val="clear" w:color="auto" w:fill="E7E6E6" w:themeFill="background2"/>
          </w:tcPr>
          <w:p w14:paraId="4D658A9A" w14:textId="77777777" w:rsidR="00BF41BF" w:rsidRPr="00CE4DCE" w:rsidRDefault="00BF41BF" w:rsidP="00035458">
            <w:pPr>
              <w:keepNext/>
              <w:rPr>
                <w:rFonts w:ascii="Arial" w:hAnsi="Arial" w:cs="Arial"/>
                <w:b/>
                <w:bCs/>
                <w:sz w:val="24"/>
                <w:szCs w:val="24"/>
              </w:rPr>
            </w:pPr>
            <w:r w:rsidRPr="00CE4DCE">
              <w:rPr>
                <w:rFonts w:ascii="Arial" w:hAnsi="Arial" w:cs="Arial"/>
                <w:sz w:val="24"/>
                <w:szCs w:val="24"/>
              </w:rPr>
              <w:br w:type="page"/>
            </w:r>
            <w:r w:rsidRPr="00CE4DCE">
              <w:rPr>
                <w:rFonts w:ascii="Arial" w:hAnsi="Arial" w:cs="Arial"/>
                <w:sz w:val="24"/>
                <w:szCs w:val="24"/>
              </w:rPr>
              <w:br w:type="page"/>
            </w:r>
            <w:r w:rsidRPr="00CE4DCE">
              <w:rPr>
                <w:rFonts w:ascii="Arial" w:hAnsi="Arial" w:cs="Arial"/>
                <w:b/>
                <w:bCs/>
                <w:sz w:val="24"/>
                <w:szCs w:val="24"/>
              </w:rPr>
              <w:t xml:space="preserve">Shotover Country Park </w:t>
            </w:r>
          </w:p>
          <w:p w14:paraId="4B83151B" w14:textId="77777777" w:rsidR="00BF41BF" w:rsidRPr="00CE4DCE" w:rsidRDefault="00BF41BF" w:rsidP="00035458">
            <w:pPr>
              <w:keepNext/>
              <w:rPr>
                <w:rFonts w:ascii="Arial" w:hAnsi="Arial" w:cs="Arial"/>
                <w:sz w:val="24"/>
                <w:szCs w:val="24"/>
              </w:rPr>
            </w:pPr>
            <w:r w:rsidRPr="00CE4DCE">
              <w:rPr>
                <w:rFonts w:ascii="Arial" w:hAnsi="Arial" w:cs="Arial"/>
                <w:b/>
                <w:bCs/>
                <w:sz w:val="24"/>
                <w:szCs w:val="24"/>
              </w:rPr>
              <w:t>(Horspath)</w:t>
            </w:r>
          </w:p>
        </w:tc>
        <w:tc>
          <w:tcPr>
            <w:tcW w:w="8221" w:type="dxa"/>
            <w:tcBorders>
              <w:top w:val="single" w:sz="18" w:space="0" w:color="auto"/>
              <w:left w:val="single" w:sz="4" w:space="0" w:color="auto"/>
              <w:bottom w:val="single" w:sz="4" w:space="0" w:color="auto"/>
              <w:right w:val="single" w:sz="4" w:space="0" w:color="auto"/>
            </w:tcBorders>
          </w:tcPr>
          <w:p w14:paraId="0CE6D0ED" w14:textId="34DE66D4" w:rsidR="00BF41BF" w:rsidRPr="00CE4DCE" w:rsidRDefault="00BF41BF" w:rsidP="00C62930">
            <w:pPr>
              <w:spacing w:after="0" w:line="240" w:lineRule="auto"/>
              <w:rPr>
                <w:rFonts w:ascii="Arial" w:hAnsi="Arial" w:cs="Arial"/>
                <w:sz w:val="24"/>
                <w:szCs w:val="24"/>
              </w:rPr>
            </w:pPr>
            <w:r w:rsidRPr="00CE4DCE">
              <w:rPr>
                <w:rFonts w:ascii="Arial" w:hAnsi="Arial" w:cs="Arial"/>
                <w:sz w:val="24"/>
                <w:szCs w:val="24"/>
              </w:rPr>
              <w:t xml:space="preserve">Restore heath and acid grassland </w:t>
            </w:r>
          </w:p>
        </w:tc>
        <w:tc>
          <w:tcPr>
            <w:tcW w:w="4536" w:type="dxa"/>
            <w:tcBorders>
              <w:top w:val="single" w:sz="18" w:space="0" w:color="auto"/>
              <w:left w:val="single" w:sz="4" w:space="0" w:color="auto"/>
              <w:bottom w:val="single" w:sz="4" w:space="0" w:color="auto"/>
              <w:right w:val="single" w:sz="24" w:space="0" w:color="auto"/>
            </w:tcBorders>
            <w:shd w:val="clear" w:color="auto" w:fill="C5E0B3" w:themeFill="accent6" w:themeFillTint="66"/>
          </w:tcPr>
          <w:p w14:paraId="0DE9CBFF" w14:textId="77777777" w:rsidR="00BF41BF" w:rsidRPr="00CE4DCE" w:rsidRDefault="00BF41BF" w:rsidP="00E47836">
            <w:pPr>
              <w:spacing w:line="240" w:lineRule="auto"/>
              <w:rPr>
                <w:rFonts w:ascii="Arial" w:hAnsi="Arial" w:cs="Arial"/>
                <w:sz w:val="24"/>
                <w:szCs w:val="24"/>
              </w:rPr>
            </w:pPr>
            <w:r w:rsidRPr="00CE4DCE">
              <w:rPr>
                <w:rFonts w:ascii="Arial" w:hAnsi="Arial" w:cs="Arial"/>
                <w:sz w:val="24"/>
                <w:szCs w:val="24"/>
              </w:rPr>
              <w:t>Complete/on-going</w:t>
            </w:r>
          </w:p>
          <w:p w14:paraId="5D43BC71" w14:textId="5446377D" w:rsidR="00BF41BF" w:rsidRPr="00CE4DCE" w:rsidRDefault="00BF41BF" w:rsidP="00E47836">
            <w:pPr>
              <w:spacing w:line="240" w:lineRule="auto"/>
              <w:rPr>
                <w:rFonts w:ascii="Arial" w:hAnsi="Arial" w:cs="Arial"/>
                <w:sz w:val="24"/>
                <w:szCs w:val="24"/>
              </w:rPr>
            </w:pPr>
          </w:p>
        </w:tc>
      </w:tr>
      <w:tr w:rsidR="00BF41BF" w:rsidRPr="00CE4DCE" w14:paraId="157AA9A8" w14:textId="77777777" w:rsidTr="00BF41BF">
        <w:tc>
          <w:tcPr>
            <w:tcW w:w="2411" w:type="dxa"/>
            <w:vMerge/>
            <w:tcBorders>
              <w:left w:val="single" w:sz="24" w:space="0" w:color="auto"/>
              <w:bottom w:val="single" w:sz="24" w:space="0" w:color="auto"/>
              <w:right w:val="single" w:sz="4" w:space="0" w:color="auto"/>
            </w:tcBorders>
            <w:shd w:val="clear" w:color="auto" w:fill="E7E6E6" w:themeFill="background2"/>
          </w:tcPr>
          <w:p w14:paraId="5CB55546" w14:textId="77777777" w:rsidR="00BF41BF" w:rsidRPr="00CE4DCE" w:rsidRDefault="00BF41BF" w:rsidP="00035458">
            <w:pPr>
              <w:keepNext/>
              <w:rPr>
                <w:rFonts w:ascii="Arial" w:hAnsi="Arial" w:cs="Arial"/>
                <w:sz w:val="24"/>
                <w:szCs w:val="24"/>
              </w:rPr>
            </w:pPr>
          </w:p>
        </w:tc>
        <w:tc>
          <w:tcPr>
            <w:tcW w:w="8221" w:type="dxa"/>
            <w:tcBorders>
              <w:top w:val="single" w:sz="4" w:space="0" w:color="auto"/>
              <w:left w:val="single" w:sz="4" w:space="0" w:color="auto"/>
              <w:bottom w:val="single" w:sz="24" w:space="0" w:color="auto"/>
              <w:right w:val="single" w:sz="4" w:space="0" w:color="auto"/>
            </w:tcBorders>
          </w:tcPr>
          <w:p w14:paraId="33954D1A" w14:textId="0E009452" w:rsidR="00BF41BF" w:rsidRPr="00CE4DCE" w:rsidRDefault="00BF41BF" w:rsidP="00C62930">
            <w:pPr>
              <w:spacing w:after="0" w:line="240" w:lineRule="auto"/>
              <w:rPr>
                <w:rFonts w:ascii="Arial" w:hAnsi="Arial" w:cs="Arial"/>
                <w:sz w:val="24"/>
                <w:szCs w:val="24"/>
              </w:rPr>
            </w:pPr>
            <w:r w:rsidRPr="00CE4DCE">
              <w:rPr>
                <w:rFonts w:ascii="Arial" w:hAnsi="Arial" w:cs="Arial"/>
                <w:sz w:val="24"/>
                <w:szCs w:val="24"/>
              </w:rPr>
              <w:t>Bracken rolling/spraying over a 5-year programme</w:t>
            </w:r>
          </w:p>
        </w:tc>
        <w:tc>
          <w:tcPr>
            <w:tcW w:w="4536" w:type="dxa"/>
            <w:tcBorders>
              <w:top w:val="single" w:sz="4" w:space="0" w:color="auto"/>
              <w:left w:val="single" w:sz="4" w:space="0" w:color="auto"/>
              <w:bottom w:val="single" w:sz="24" w:space="0" w:color="auto"/>
              <w:right w:val="single" w:sz="24" w:space="0" w:color="auto"/>
            </w:tcBorders>
            <w:shd w:val="clear" w:color="auto" w:fill="C5E0B3" w:themeFill="accent6" w:themeFillTint="66"/>
          </w:tcPr>
          <w:p w14:paraId="01BB9CCA" w14:textId="24CB8610" w:rsidR="00BF41BF" w:rsidRPr="00CE4DCE" w:rsidRDefault="00BF41BF" w:rsidP="00E47836">
            <w:pPr>
              <w:spacing w:line="240" w:lineRule="auto"/>
              <w:rPr>
                <w:rFonts w:ascii="Arial" w:hAnsi="Arial" w:cs="Arial"/>
                <w:sz w:val="24"/>
                <w:szCs w:val="24"/>
              </w:rPr>
            </w:pPr>
            <w:r w:rsidRPr="00CE4DCE">
              <w:rPr>
                <w:rFonts w:ascii="Arial" w:hAnsi="Arial" w:cs="Arial"/>
                <w:sz w:val="24"/>
                <w:szCs w:val="24"/>
              </w:rPr>
              <w:t>Complete/on-going</w:t>
            </w:r>
          </w:p>
        </w:tc>
      </w:tr>
      <w:tr w:rsidR="00BF41BF" w:rsidRPr="00CE4DCE" w14:paraId="5836E198" w14:textId="77777777" w:rsidTr="00BF41BF">
        <w:tc>
          <w:tcPr>
            <w:tcW w:w="2411" w:type="dxa"/>
            <w:vMerge w:val="restart"/>
            <w:tcBorders>
              <w:top w:val="single" w:sz="24" w:space="0" w:color="auto"/>
              <w:left w:val="single" w:sz="24" w:space="0" w:color="auto"/>
              <w:bottom w:val="single" w:sz="4" w:space="0" w:color="auto"/>
              <w:right w:val="single" w:sz="4" w:space="0" w:color="auto"/>
            </w:tcBorders>
            <w:shd w:val="clear" w:color="auto" w:fill="E7E6E6" w:themeFill="background2"/>
          </w:tcPr>
          <w:p w14:paraId="6C47EEDE" w14:textId="77777777" w:rsidR="00BF41BF" w:rsidRPr="00CE4DCE" w:rsidRDefault="00BF41BF" w:rsidP="00BF41BF">
            <w:pPr>
              <w:rPr>
                <w:rFonts w:ascii="Arial" w:hAnsi="Arial" w:cs="Arial"/>
                <w:sz w:val="24"/>
                <w:szCs w:val="24"/>
              </w:rPr>
            </w:pPr>
            <w:r w:rsidRPr="00CE4DCE">
              <w:rPr>
                <w:rFonts w:ascii="Arial" w:hAnsi="Arial" w:cs="Arial"/>
                <w:sz w:val="24"/>
                <w:szCs w:val="24"/>
              </w:rPr>
              <w:t xml:space="preserve">Showman’s Field </w:t>
            </w:r>
          </w:p>
          <w:p w14:paraId="1EA3B934" w14:textId="77777777" w:rsidR="00BF41BF" w:rsidRPr="00CE4DCE" w:rsidRDefault="00BF41BF" w:rsidP="00BF41BF">
            <w:pPr>
              <w:rPr>
                <w:rFonts w:ascii="Arial" w:hAnsi="Arial" w:cs="Arial"/>
                <w:sz w:val="24"/>
                <w:szCs w:val="24"/>
              </w:rPr>
            </w:pPr>
            <w:r w:rsidRPr="00CE4DCE">
              <w:rPr>
                <w:rFonts w:ascii="Arial" w:hAnsi="Arial" w:cs="Arial"/>
                <w:sz w:val="24"/>
                <w:szCs w:val="24"/>
              </w:rPr>
              <w:t xml:space="preserve">(Marston) </w:t>
            </w:r>
          </w:p>
          <w:p w14:paraId="66C3C2E6" w14:textId="77777777" w:rsidR="00BF41BF" w:rsidRPr="00CE4DCE" w:rsidRDefault="00BF41BF" w:rsidP="00035458">
            <w:pPr>
              <w:keepNext/>
              <w:rPr>
                <w:rFonts w:ascii="Arial" w:hAnsi="Arial" w:cs="Arial"/>
                <w:sz w:val="24"/>
                <w:szCs w:val="24"/>
              </w:rPr>
            </w:pPr>
          </w:p>
        </w:tc>
        <w:tc>
          <w:tcPr>
            <w:tcW w:w="8221" w:type="dxa"/>
            <w:tcBorders>
              <w:top w:val="single" w:sz="24" w:space="0" w:color="auto"/>
              <w:left w:val="single" w:sz="4" w:space="0" w:color="auto"/>
              <w:bottom w:val="single" w:sz="4" w:space="0" w:color="auto"/>
              <w:right w:val="single" w:sz="4" w:space="0" w:color="auto"/>
            </w:tcBorders>
          </w:tcPr>
          <w:p w14:paraId="5D783386" w14:textId="77777777"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lastRenderedPageBreak/>
              <w:t xml:space="preserve">Develop ponds and surrounding habitat in the wetter, lower-lying tongue of land at the northern end of the site to attract Great Crested Newts (previously recorded habitat) </w:t>
            </w:r>
          </w:p>
          <w:p w14:paraId="7F18ECBC" w14:textId="77777777" w:rsidR="00BF41BF" w:rsidRPr="00CE4DCE" w:rsidRDefault="00BF41BF" w:rsidP="00C62930">
            <w:pPr>
              <w:spacing w:after="0" w:line="240" w:lineRule="auto"/>
              <w:rPr>
                <w:rFonts w:ascii="Arial" w:hAnsi="Arial" w:cs="Arial"/>
                <w:sz w:val="24"/>
                <w:szCs w:val="24"/>
              </w:rPr>
            </w:pPr>
          </w:p>
        </w:tc>
        <w:tc>
          <w:tcPr>
            <w:tcW w:w="4536" w:type="dxa"/>
            <w:tcBorders>
              <w:top w:val="single" w:sz="24" w:space="0" w:color="auto"/>
              <w:left w:val="single" w:sz="4" w:space="0" w:color="auto"/>
              <w:bottom w:val="single" w:sz="4" w:space="0" w:color="auto"/>
              <w:right w:val="single" w:sz="24" w:space="0" w:color="auto"/>
            </w:tcBorders>
            <w:shd w:val="clear" w:color="auto" w:fill="FFE599" w:themeFill="accent4" w:themeFillTint="66"/>
          </w:tcPr>
          <w:p w14:paraId="7A3ED9CF" w14:textId="0614D01A" w:rsidR="00BF41BF" w:rsidRPr="00CE4DCE" w:rsidRDefault="00BF41BF" w:rsidP="00BF41BF">
            <w:pPr>
              <w:rPr>
                <w:rFonts w:ascii="Arial" w:hAnsi="Arial" w:cs="Arial"/>
                <w:sz w:val="24"/>
                <w:szCs w:val="24"/>
              </w:rPr>
            </w:pPr>
            <w:r w:rsidRPr="00CE4DCE">
              <w:rPr>
                <w:rFonts w:ascii="Arial" w:hAnsi="Arial" w:cs="Arial"/>
                <w:sz w:val="24"/>
                <w:szCs w:val="24"/>
              </w:rPr>
              <w:t xml:space="preserve">This is on a list of potential projects being investigated by OCC as part of a landscape nature recovery bid, being carried out jointly with FWHT. </w:t>
            </w:r>
          </w:p>
        </w:tc>
      </w:tr>
      <w:tr w:rsidR="00BF41BF" w:rsidRPr="00CE4DCE" w14:paraId="2942954F" w14:textId="77777777" w:rsidTr="00BF41BF">
        <w:tc>
          <w:tcPr>
            <w:tcW w:w="2411" w:type="dxa"/>
            <w:vMerge/>
            <w:tcBorders>
              <w:top w:val="single" w:sz="4" w:space="0" w:color="auto"/>
              <w:left w:val="single" w:sz="24" w:space="0" w:color="auto"/>
              <w:bottom w:val="single" w:sz="18" w:space="0" w:color="auto"/>
              <w:right w:val="single" w:sz="4" w:space="0" w:color="auto"/>
            </w:tcBorders>
            <w:shd w:val="clear" w:color="auto" w:fill="E7E6E6" w:themeFill="background2"/>
          </w:tcPr>
          <w:p w14:paraId="211B91E7" w14:textId="77777777" w:rsidR="00BF41BF" w:rsidRPr="00CE4DCE" w:rsidRDefault="00BF41BF" w:rsidP="00035458">
            <w:pPr>
              <w:keepNext/>
              <w:rPr>
                <w:rFonts w:ascii="Arial" w:hAnsi="Arial" w:cs="Arial"/>
                <w:sz w:val="24"/>
                <w:szCs w:val="24"/>
              </w:rPr>
            </w:pPr>
          </w:p>
        </w:tc>
        <w:tc>
          <w:tcPr>
            <w:tcW w:w="8221" w:type="dxa"/>
            <w:tcBorders>
              <w:top w:val="single" w:sz="4" w:space="0" w:color="auto"/>
              <w:left w:val="single" w:sz="4" w:space="0" w:color="auto"/>
              <w:bottom w:val="single" w:sz="18" w:space="0" w:color="auto"/>
              <w:right w:val="single" w:sz="4" w:space="0" w:color="auto"/>
            </w:tcBorders>
          </w:tcPr>
          <w:p w14:paraId="291BCE4B" w14:textId="77777777" w:rsidR="00BF41BF" w:rsidRPr="00CE4DCE" w:rsidRDefault="00BF41BF" w:rsidP="00BF41BF">
            <w:pPr>
              <w:pStyle w:val="ListParagraph"/>
              <w:spacing w:after="0" w:line="240" w:lineRule="auto"/>
              <w:ind w:left="360"/>
              <w:rPr>
                <w:rFonts w:ascii="Arial" w:hAnsi="Arial" w:cs="Arial"/>
                <w:sz w:val="24"/>
                <w:szCs w:val="24"/>
              </w:rPr>
            </w:pPr>
          </w:p>
          <w:p w14:paraId="39B90D61" w14:textId="2AC5E871"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t>Restore this historic ridge and furrow meadow through cut and collect regime</w:t>
            </w:r>
          </w:p>
        </w:tc>
        <w:tc>
          <w:tcPr>
            <w:tcW w:w="4536" w:type="dxa"/>
            <w:tcBorders>
              <w:top w:val="single" w:sz="4" w:space="0" w:color="auto"/>
              <w:left w:val="single" w:sz="4" w:space="0" w:color="auto"/>
              <w:bottom w:val="single" w:sz="18" w:space="0" w:color="auto"/>
              <w:right w:val="single" w:sz="24" w:space="0" w:color="auto"/>
            </w:tcBorders>
            <w:shd w:val="clear" w:color="auto" w:fill="C5E0B3" w:themeFill="accent6" w:themeFillTint="66"/>
          </w:tcPr>
          <w:p w14:paraId="0B432080" w14:textId="511A8EC8" w:rsidR="00BF41BF" w:rsidRPr="00CE4DCE" w:rsidRDefault="00BF41BF" w:rsidP="00E47836">
            <w:pPr>
              <w:spacing w:line="240" w:lineRule="auto"/>
              <w:rPr>
                <w:rFonts w:ascii="Arial" w:hAnsi="Arial" w:cs="Arial"/>
                <w:sz w:val="24"/>
                <w:szCs w:val="24"/>
              </w:rPr>
            </w:pPr>
            <w:r w:rsidRPr="00CE4DCE">
              <w:rPr>
                <w:rFonts w:ascii="Arial" w:hAnsi="Arial" w:cs="Arial"/>
                <w:sz w:val="24"/>
                <w:szCs w:val="24"/>
              </w:rPr>
              <w:t>Cut and collect regime now in place and survey by Dr J Webb reveals the high potential of this meadow.</w:t>
            </w:r>
          </w:p>
        </w:tc>
      </w:tr>
      <w:tr w:rsidR="00BF41BF" w:rsidRPr="00CE4DCE" w14:paraId="43DF70DA" w14:textId="77777777" w:rsidTr="00D25081">
        <w:tc>
          <w:tcPr>
            <w:tcW w:w="2411" w:type="dxa"/>
            <w:vMerge w:val="restart"/>
            <w:tcBorders>
              <w:left w:val="single" w:sz="24" w:space="0" w:color="auto"/>
              <w:right w:val="single" w:sz="4" w:space="0" w:color="auto"/>
            </w:tcBorders>
            <w:shd w:val="clear" w:color="auto" w:fill="E7E6E6" w:themeFill="background2"/>
          </w:tcPr>
          <w:p w14:paraId="3CA81BA0" w14:textId="77777777" w:rsidR="00BF41BF" w:rsidRPr="00CE4DCE" w:rsidRDefault="00BF41BF" w:rsidP="00BF41BF">
            <w:pPr>
              <w:keepNext/>
              <w:spacing w:line="240" w:lineRule="auto"/>
              <w:rPr>
                <w:rFonts w:ascii="Arial" w:hAnsi="Arial" w:cs="Arial"/>
                <w:sz w:val="24"/>
                <w:szCs w:val="24"/>
              </w:rPr>
            </w:pPr>
            <w:proofErr w:type="spellStart"/>
            <w:r w:rsidRPr="00CE4DCE">
              <w:rPr>
                <w:rFonts w:ascii="Arial" w:hAnsi="Arial" w:cs="Arial"/>
                <w:sz w:val="24"/>
                <w:szCs w:val="24"/>
              </w:rPr>
              <w:t>Sunnymead</w:t>
            </w:r>
            <w:proofErr w:type="spellEnd"/>
            <w:r w:rsidRPr="00CE4DCE">
              <w:rPr>
                <w:rFonts w:ascii="Arial" w:hAnsi="Arial" w:cs="Arial"/>
                <w:sz w:val="24"/>
                <w:szCs w:val="24"/>
              </w:rPr>
              <w:t xml:space="preserve"> Park and Meadow</w:t>
            </w:r>
          </w:p>
          <w:p w14:paraId="0585E0B8" w14:textId="18389807" w:rsidR="00BF41BF" w:rsidRPr="00CE4DCE" w:rsidRDefault="00BF41BF" w:rsidP="00BF41BF">
            <w:pPr>
              <w:keepNext/>
              <w:rPr>
                <w:rFonts w:ascii="Arial" w:hAnsi="Arial" w:cs="Arial"/>
                <w:sz w:val="24"/>
                <w:szCs w:val="24"/>
              </w:rPr>
            </w:pPr>
            <w:r w:rsidRPr="00CE4DCE">
              <w:rPr>
                <w:rFonts w:ascii="Arial" w:hAnsi="Arial" w:cs="Arial"/>
                <w:sz w:val="24"/>
                <w:szCs w:val="24"/>
              </w:rPr>
              <w:t>(Cutteslowe/North Oxford)</w:t>
            </w:r>
          </w:p>
        </w:tc>
        <w:tc>
          <w:tcPr>
            <w:tcW w:w="8221" w:type="dxa"/>
            <w:tcBorders>
              <w:top w:val="single" w:sz="4" w:space="0" w:color="auto"/>
              <w:left w:val="single" w:sz="4" w:space="0" w:color="auto"/>
              <w:bottom w:val="single" w:sz="18" w:space="0" w:color="auto"/>
              <w:right w:val="single" w:sz="4" w:space="0" w:color="auto"/>
            </w:tcBorders>
          </w:tcPr>
          <w:p w14:paraId="12A8A4D3" w14:textId="77777777"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t xml:space="preserve">Review planting to increase wildflowers, native shrubs and pollinating </w:t>
            </w:r>
            <w:proofErr w:type="gramStart"/>
            <w:r w:rsidRPr="00CE4DCE">
              <w:rPr>
                <w:rFonts w:ascii="Arial" w:hAnsi="Arial" w:cs="Arial"/>
                <w:sz w:val="24"/>
                <w:szCs w:val="24"/>
              </w:rPr>
              <w:t>plants</w:t>
            </w:r>
            <w:proofErr w:type="gramEnd"/>
          </w:p>
          <w:p w14:paraId="7C0AB467" w14:textId="77777777" w:rsidR="00BF41BF" w:rsidRPr="00CE4DCE" w:rsidRDefault="00BF41BF" w:rsidP="00C62930">
            <w:pPr>
              <w:spacing w:after="0" w:line="240" w:lineRule="auto"/>
              <w:rPr>
                <w:rFonts w:ascii="Arial" w:hAnsi="Arial" w:cs="Arial"/>
                <w:sz w:val="24"/>
                <w:szCs w:val="24"/>
              </w:rPr>
            </w:pPr>
          </w:p>
        </w:tc>
        <w:tc>
          <w:tcPr>
            <w:tcW w:w="4536" w:type="dxa"/>
            <w:vMerge w:val="restart"/>
            <w:tcBorders>
              <w:top w:val="single" w:sz="4" w:space="0" w:color="auto"/>
              <w:left w:val="single" w:sz="4" w:space="0" w:color="auto"/>
              <w:right w:val="single" w:sz="24" w:space="0" w:color="auto"/>
            </w:tcBorders>
            <w:shd w:val="clear" w:color="auto" w:fill="C5E0B3" w:themeFill="accent6" w:themeFillTint="66"/>
          </w:tcPr>
          <w:p w14:paraId="41B7D126" w14:textId="5DF177B5" w:rsidR="00BF41BF" w:rsidRPr="00CE4DCE" w:rsidRDefault="00BF41BF" w:rsidP="00E47836">
            <w:pPr>
              <w:spacing w:line="240" w:lineRule="auto"/>
              <w:rPr>
                <w:rFonts w:ascii="Arial" w:hAnsi="Arial" w:cs="Arial"/>
                <w:sz w:val="24"/>
                <w:szCs w:val="24"/>
              </w:rPr>
            </w:pPr>
            <w:r w:rsidRPr="00CE4DCE">
              <w:rPr>
                <w:rFonts w:ascii="Arial" w:hAnsi="Arial" w:cs="Arial"/>
                <w:sz w:val="24"/>
                <w:szCs w:val="24"/>
              </w:rPr>
              <w:t>All works complete/on-going</w:t>
            </w:r>
          </w:p>
        </w:tc>
      </w:tr>
      <w:tr w:rsidR="00BF41BF" w:rsidRPr="00CE4DCE" w14:paraId="52F175AA" w14:textId="77777777" w:rsidTr="00EB157E">
        <w:tc>
          <w:tcPr>
            <w:tcW w:w="2411" w:type="dxa"/>
            <w:vMerge/>
            <w:tcBorders>
              <w:left w:val="single" w:sz="24" w:space="0" w:color="auto"/>
              <w:right w:val="single" w:sz="4" w:space="0" w:color="auto"/>
            </w:tcBorders>
            <w:shd w:val="clear" w:color="auto" w:fill="E7E6E6" w:themeFill="background2"/>
          </w:tcPr>
          <w:p w14:paraId="49AA2955" w14:textId="77777777" w:rsidR="00BF41BF" w:rsidRPr="00CE4DCE" w:rsidRDefault="00BF41BF" w:rsidP="00035458">
            <w:pPr>
              <w:keepNex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12080F56" w14:textId="77777777"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t>Increase the margins around the areas of semi-woodland/</w:t>
            </w:r>
            <w:proofErr w:type="spellStart"/>
            <w:proofErr w:type="gramStart"/>
            <w:r w:rsidRPr="00CE4DCE">
              <w:rPr>
                <w:rFonts w:ascii="Arial" w:hAnsi="Arial" w:cs="Arial"/>
                <w:sz w:val="24"/>
                <w:szCs w:val="24"/>
              </w:rPr>
              <w:t>copse</w:t>
            </w:r>
            <w:proofErr w:type="spellEnd"/>
            <w:proofErr w:type="gramEnd"/>
          </w:p>
          <w:p w14:paraId="20008E01" w14:textId="77777777" w:rsidR="00BF41BF" w:rsidRPr="00CE4DCE" w:rsidRDefault="00BF41BF" w:rsidP="00C62930">
            <w:pPr>
              <w:spacing w:after="0" w:line="240" w:lineRule="auto"/>
              <w:rPr>
                <w:rFonts w:ascii="Arial" w:hAnsi="Arial" w:cs="Arial"/>
                <w:sz w:val="24"/>
                <w:szCs w:val="24"/>
              </w:rPr>
            </w:pPr>
          </w:p>
        </w:tc>
        <w:tc>
          <w:tcPr>
            <w:tcW w:w="4536" w:type="dxa"/>
            <w:vMerge/>
            <w:tcBorders>
              <w:left w:val="single" w:sz="4" w:space="0" w:color="auto"/>
              <w:right w:val="single" w:sz="24" w:space="0" w:color="auto"/>
            </w:tcBorders>
            <w:shd w:val="clear" w:color="auto" w:fill="C5E0B3" w:themeFill="accent6" w:themeFillTint="66"/>
          </w:tcPr>
          <w:p w14:paraId="505473F6" w14:textId="77777777" w:rsidR="00BF41BF" w:rsidRPr="00CE4DCE" w:rsidRDefault="00BF41BF" w:rsidP="00E47836">
            <w:pPr>
              <w:spacing w:line="240" w:lineRule="auto"/>
              <w:rPr>
                <w:rFonts w:ascii="Arial" w:hAnsi="Arial" w:cs="Arial"/>
                <w:sz w:val="24"/>
                <w:szCs w:val="24"/>
              </w:rPr>
            </w:pPr>
          </w:p>
        </w:tc>
      </w:tr>
      <w:tr w:rsidR="00BF41BF" w:rsidRPr="00CE4DCE" w14:paraId="6DC766CA" w14:textId="77777777" w:rsidTr="00D25081">
        <w:tc>
          <w:tcPr>
            <w:tcW w:w="2411" w:type="dxa"/>
            <w:vMerge/>
            <w:tcBorders>
              <w:left w:val="single" w:sz="24" w:space="0" w:color="auto"/>
              <w:right w:val="single" w:sz="4" w:space="0" w:color="auto"/>
            </w:tcBorders>
            <w:shd w:val="clear" w:color="auto" w:fill="E7E6E6" w:themeFill="background2"/>
          </w:tcPr>
          <w:p w14:paraId="56BE125E" w14:textId="77777777" w:rsidR="00BF41BF" w:rsidRPr="00CE4DCE" w:rsidRDefault="00BF41BF" w:rsidP="00035458">
            <w:pPr>
              <w:keepNext/>
              <w:rPr>
                <w:rFonts w:ascii="Arial" w:hAnsi="Arial" w:cs="Arial"/>
                <w:sz w:val="24"/>
                <w:szCs w:val="24"/>
              </w:rPr>
            </w:pPr>
          </w:p>
        </w:tc>
        <w:tc>
          <w:tcPr>
            <w:tcW w:w="8221" w:type="dxa"/>
            <w:tcBorders>
              <w:top w:val="single" w:sz="4" w:space="0" w:color="auto"/>
              <w:left w:val="single" w:sz="4" w:space="0" w:color="auto"/>
              <w:bottom w:val="single" w:sz="18" w:space="0" w:color="auto"/>
              <w:right w:val="single" w:sz="4" w:space="0" w:color="auto"/>
            </w:tcBorders>
          </w:tcPr>
          <w:p w14:paraId="54D38573" w14:textId="5961F843"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t>Work with FHT to develop ponds and scrapes</w:t>
            </w:r>
          </w:p>
        </w:tc>
        <w:tc>
          <w:tcPr>
            <w:tcW w:w="4536" w:type="dxa"/>
            <w:vMerge/>
            <w:tcBorders>
              <w:left w:val="single" w:sz="4" w:space="0" w:color="auto"/>
              <w:right w:val="single" w:sz="24" w:space="0" w:color="auto"/>
            </w:tcBorders>
            <w:shd w:val="clear" w:color="auto" w:fill="C5E0B3" w:themeFill="accent6" w:themeFillTint="66"/>
          </w:tcPr>
          <w:p w14:paraId="51B37CCB" w14:textId="77777777" w:rsidR="00BF41BF" w:rsidRPr="00CE4DCE" w:rsidRDefault="00BF41BF" w:rsidP="00E47836">
            <w:pPr>
              <w:spacing w:line="240" w:lineRule="auto"/>
              <w:rPr>
                <w:rFonts w:ascii="Arial" w:hAnsi="Arial" w:cs="Arial"/>
                <w:sz w:val="24"/>
                <w:szCs w:val="24"/>
              </w:rPr>
            </w:pPr>
          </w:p>
        </w:tc>
      </w:tr>
      <w:tr w:rsidR="00BF41BF" w:rsidRPr="00CE4DCE" w14:paraId="75A9CE64" w14:textId="77777777" w:rsidTr="00D25081">
        <w:tc>
          <w:tcPr>
            <w:tcW w:w="2411" w:type="dxa"/>
            <w:vMerge/>
            <w:tcBorders>
              <w:left w:val="single" w:sz="24" w:space="0" w:color="auto"/>
              <w:right w:val="single" w:sz="4" w:space="0" w:color="auto"/>
            </w:tcBorders>
            <w:shd w:val="clear" w:color="auto" w:fill="E7E6E6" w:themeFill="background2"/>
          </w:tcPr>
          <w:p w14:paraId="25FA6593" w14:textId="77777777" w:rsidR="00BF41BF" w:rsidRPr="00CE4DCE" w:rsidRDefault="00BF41BF" w:rsidP="00035458">
            <w:pPr>
              <w:keepNext/>
              <w:rPr>
                <w:rFonts w:ascii="Arial" w:hAnsi="Arial" w:cs="Arial"/>
                <w:sz w:val="24"/>
                <w:szCs w:val="24"/>
              </w:rPr>
            </w:pPr>
          </w:p>
        </w:tc>
        <w:tc>
          <w:tcPr>
            <w:tcW w:w="8221" w:type="dxa"/>
            <w:tcBorders>
              <w:top w:val="single" w:sz="4" w:space="0" w:color="auto"/>
              <w:left w:val="single" w:sz="4" w:space="0" w:color="auto"/>
              <w:bottom w:val="single" w:sz="18" w:space="0" w:color="auto"/>
              <w:right w:val="single" w:sz="4" w:space="0" w:color="auto"/>
            </w:tcBorders>
          </w:tcPr>
          <w:p w14:paraId="12176F67" w14:textId="5F9662A8"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t>Manage the site to encourage and protect the known hedgehog and bat populations which rely on the diversity of this extensive habitat</w:t>
            </w:r>
          </w:p>
        </w:tc>
        <w:tc>
          <w:tcPr>
            <w:tcW w:w="4536" w:type="dxa"/>
            <w:vMerge/>
            <w:tcBorders>
              <w:left w:val="single" w:sz="4" w:space="0" w:color="auto"/>
              <w:right w:val="single" w:sz="24" w:space="0" w:color="auto"/>
            </w:tcBorders>
            <w:shd w:val="clear" w:color="auto" w:fill="C5E0B3" w:themeFill="accent6" w:themeFillTint="66"/>
          </w:tcPr>
          <w:p w14:paraId="28198255" w14:textId="77777777" w:rsidR="00BF41BF" w:rsidRPr="00CE4DCE" w:rsidRDefault="00BF41BF" w:rsidP="00E47836">
            <w:pPr>
              <w:spacing w:line="240" w:lineRule="auto"/>
              <w:rPr>
                <w:rFonts w:ascii="Arial" w:hAnsi="Arial" w:cs="Arial"/>
                <w:sz w:val="24"/>
                <w:szCs w:val="24"/>
              </w:rPr>
            </w:pPr>
          </w:p>
        </w:tc>
      </w:tr>
      <w:tr w:rsidR="00BF41BF" w:rsidRPr="00CE4DCE" w14:paraId="76EF7F89" w14:textId="77777777" w:rsidTr="00EB157E">
        <w:tc>
          <w:tcPr>
            <w:tcW w:w="2411" w:type="dxa"/>
            <w:vMerge/>
            <w:tcBorders>
              <w:left w:val="single" w:sz="24" w:space="0" w:color="auto"/>
              <w:bottom w:val="single" w:sz="18" w:space="0" w:color="auto"/>
              <w:right w:val="single" w:sz="4" w:space="0" w:color="auto"/>
            </w:tcBorders>
            <w:shd w:val="clear" w:color="auto" w:fill="E7E6E6" w:themeFill="background2"/>
          </w:tcPr>
          <w:p w14:paraId="680AF1DF" w14:textId="77777777" w:rsidR="00BF41BF" w:rsidRPr="00CE4DCE" w:rsidRDefault="00BF41BF" w:rsidP="00035458">
            <w:pPr>
              <w:keepNext/>
              <w:rPr>
                <w:rFonts w:ascii="Arial" w:hAnsi="Arial" w:cs="Arial"/>
                <w:sz w:val="24"/>
                <w:szCs w:val="24"/>
              </w:rPr>
            </w:pPr>
          </w:p>
        </w:tc>
        <w:tc>
          <w:tcPr>
            <w:tcW w:w="8221" w:type="dxa"/>
            <w:tcBorders>
              <w:top w:val="single" w:sz="4" w:space="0" w:color="auto"/>
              <w:left w:val="single" w:sz="4" w:space="0" w:color="auto"/>
              <w:bottom w:val="single" w:sz="18" w:space="0" w:color="auto"/>
              <w:right w:val="single" w:sz="4" w:space="0" w:color="auto"/>
            </w:tcBorders>
          </w:tcPr>
          <w:p w14:paraId="06EDD441" w14:textId="713194ED" w:rsidR="00BF41BF" w:rsidRPr="00CE4DCE" w:rsidRDefault="00BF41BF" w:rsidP="00BF41BF">
            <w:pPr>
              <w:spacing w:after="0" w:line="240" w:lineRule="auto"/>
              <w:rPr>
                <w:rFonts w:ascii="Arial" w:hAnsi="Arial" w:cs="Arial"/>
                <w:sz w:val="24"/>
                <w:szCs w:val="24"/>
              </w:rPr>
            </w:pPr>
            <w:r w:rsidRPr="00CE4DCE">
              <w:rPr>
                <w:rFonts w:ascii="Arial" w:hAnsi="Arial" w:cs="Arial"/>
                <w:sz w:val="24"/>
                <w:szCs w:val="24"/>
              </w:rPr>
              <w:t xml:space="preserve">Improve management of </w:t>
            </w:r>
            <w:proofErr w:type="spellStart"/>
            <w:r w:rsidRPr="00CE4DCE">
              <w:rPr>
                <w:rFonts w:ascii="Arial" w:hAnsi="Arial" w:cs="Arial"/>
                <w:sz w:val="24"/>
                <w:szCs w:val="24"/>
              </w:rPr>
              <w:t>Sunnymead</w:t>
            </w:r>
            <w:proofErr w:type="spellEnd"/>
            <w:r w:rsidRPr="00CE4DCE">
              <w:rPr>
                <w:rFonts w:ascii="Arial" w:hAnsi="Arial" w:cs="Arial"/>
                <w:sz w:val="24"/>
                <w:szCs w:val="24"/>
              </w:rPr>
              <w:t xml:space="preserve"> Meadow to overcome dominance by Meadowsweet</w:t>
            </w:r>
          </w:p>
        </w:tc>
        <w:tc>
          <w:tcPr>
            <w:tcW w:w="4536" w:type="dxa"/>
            <w:vMerge/>
            <w:tcBorders>
              <w:left w:val="single" w:sz="4" w:space="0" w:color="auto"/>
              <w:bottom w:val="single" w:sz="18" w:space="0" w:color="auto"/>
              <w:right w:val="single" w:sz="24" w:space="0" w:color="auto"/>
            </w:tcBorders>
            <w:shd w:val="clear" w:color="auto" w:fill="C5E0B3" w:themeFill="accent6" w:themeFillTint="66"/>
          </w:tcPr>
          <w:p w14:paraId="6CF465BA" w14:textId="77777777" w:rsidR="00BF41BF" w:rsidRPr="00CE4DCE" w:rsidRDefault="00BF41BF" w:rsidP="00E47836">
            <w:pPr>
              <w:spacing w:line="240" w:lineRule="auto"/>
              <w:rPr>
                <w:rFonts w:ascii="Arial" w:hAnsi="Arial" w:cs="Arial"/>
                <w:sz w:val="24"/>
                <w:szCs w:val="24"/>
              </w:rPr>
            </w:pPr>
          </w:p>
        </w:tc>
      </w:tr>
    </w:tbl>
    <w:p w14:paraId="6468756F" w14:textId="40DBDC15" w:rsidR="00E137ED" w:rsidRPr="00BF41BF" w:rsidRDefault="00E137ED">
      <w:pPr>
        <w:rPr>
          <w:sz w:val="24"/>
          <w:szCs w:val="24"/>
        </w:rPr>
      </w:pPr>
    </w:p>
    <w:p w14:paraId="10163C83" w14:textId="4C23B701" w:rsidR="00751BE3" w:rsidRPr="00220296" w:rsidRDefault="00751BE3" w:rsidP="00787715">
      <w:pPr>
        <w:spacing w:after="160" w:line="259" w:lineRule="auto"/>
        <w:rPr>
          <w:rFonts w:ascii="Arial" w:hAnsi="Arial" w:cs="Arial"/>
          <w:b/>
          <w:sz w:val="28"/>
          <w:szCs w:val="28"/>
        </w:rPr>
      </w:pPr>
      <w:r w:rsidRPr="00220296">
        <w:rPr>
          <w:rFonts w:ascii="Arial" w:hAnsi="Arial" w:cs="Arial"/>
          <w:b/>
          <w:sz w:val="28"/>
          <w:szCs w:val="28"/>
        </w:rPr>
        <w:t>Additional projects achieved utilising Development Biodiversity Offset</w:t>
      </w:r>
      <w:r w:rsidR="00BF41BF" w:rsidRPr="00220296">
        <w:rPr>
          <w:rFonts w:ascii="Arial" w:hAnsi="Arial" w:cs="Arial"/>
          <w:b/>
          <w:sz w:val="28"/>
          <w:szCs w:val="28"/>
        </w:rPr>
        <w:t>:</w:t>
      </w:r>
      <w:r w:rsidRPr="00220296">
        <w:rPr>
          <w:rFonts w:ascii="Arial" w:hAnsi="Arial" w:cs="Arial"/>
          <w:b/>
          <w:sz w:val="28"/>
          <w:szCs w:val="28"/>
        </w:rPr>
        <w:t xml:space="preserve"> </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221"/>
        <w:gridCol w:w="4536"/>
      </w:tblGrid>
      <w:tr w:rsidR="00456CC5" w:rsidRPr="00BF41BF" w14:paraId="5364C3DA" w14:textId="77777777" w:rsidTr="00BF41BF">
        <w:tc>
          <w:tcPr>
            <w:tcW w:w="2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C305A" w14:textId="77777777" w:rsidR="00456CC5" w:rsidRPr="00BF41BF" w:rsidRDefault="00456CC5" w:rsidP="00456CC5">
            <w:pPr>
              <w:pStyle w:val="NoSpacing"/>
              <w:jc w:val="center"/>
              <w:rPr>
                <w:rFonts w:ascii="Arial" w:hAnsi="Arial" w:cs="Arial"/>
                <w:sz w:val="24"/>
                <w:szCs w:val="24"/>
              </w:rPr>
            </w:pPr>
            <w:r w:rsidRPr="00BF41BF">
              <w:rPr>
                <w:rFonts w:ascii="Arial" w:hAnsi="Arial" w:cs="Arial"/>
                <w:b/>
                <w:sz w:val="24"/>
                <w:szCs w:val="24"/>
              </w:rPr>
              <w:t>Site</w:t>
            </w:r>
          </w:p>
        </w:tc>
        <w:tc>
          <w:tcPr>
            <w:tcW w:w="8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7C078" w14:textId="77777777" w:rsidR="00456CC5" w:rsidRPr="00BF41BF" w:rsidRDefault="00456CC5" w:rsidP="00456CC5">
            <w:pPr>
              <w:pStyle w:val="NoSpacing"/>
              <w:jc w:val="center"/>
              <w:rPr>
                <w:rFonts w:ascii="Arial" w:hAnsi="Arial" w:cs="Arial"/>
                <w:color w:val="00B050"/>
                <w:sz w:val="24"/>
                <w:szCs w:val="24"/>
              </w:rPr>
            </w:pPr>
            <w:r w:rsidRPr="00BF41BF">
              <w:rPr>
                <w:rFonts w:ascii="Arial" w:hAnsi="Arial" w:cs="Arial"/>
                <w:b/>
                <w:sz w:val="24"/>
                <w:szCs w:val="24"/>
              </w:rPr>
              <w:t>Action</w:t>
            </w:r>
          </w:p>
          <w:p w14:paraId="511F71EB" w14:textId="77777777" w:rsidR="00456CC5" w:rsidRPr="00BF41BF" w:rsidRDefault="00456CC5" w:rsidP="00456CC5">
            <w:pPr>
              <w:pStyle w:val="NoSpacing"/>
              <w:jc w:val="center"/>
              <w:rPr>
                <w:rFonts w:ascii="Arial" w:hAnsi="Arial" w:cs="Arial"/>
                <w:color w:val="00B05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2124C" w14:textId="77777777" w:rsidR="00456CC5" w:rsidRPr="00BF41BF" w:rsidRDefault="00456CC5" w:rsidP="00456CC5">
            <w:pPr>
              <w:pStyle w:val="NoSpacing"/>
              <w:jc w:val="center"/>
              <w:rPr>
                <w:rFonts w:ascii="Arial" w:hAnsi="Arial" w:cs="Arial"/>
                <w:sz w:val="24"/>
                <w:szCs w:val="24"/>
              </w:rPr>
            </w:pPr>
            <w:r w:rsidRPr="00BF41BF">
              <w:rPr>
                <w:rFonts w:ascii="Arial" w:hAnsi="Arial" w:cs="Arial"/>
                <w:b/>
                <w:sz w:val="24"/>
                <w:szCs w:val="24"/>
              </w:rPr>
              <w:t>Comments</w:t>
            </w:r>
          </w:p>
        </w:tc>
      </w:tr>
      <w:tr w:rsidR="00751BE3" w:rsidRPr="00BF41BF" w14:paraId="441E82F6" w14:textId="77777777" w:rsidTr="00BF41BF">
        <w:tc>
          <w:tcPr>
            <w:tcW w:w="2411" w:type="dxa"/>
            <w:tcBorders>
              <w:top w:val="single" w:sz="4" w:space="0" w:color="auto"/>
              <w:left w:val="single" w:sz="4" w:space="0" w:color="auto"/>
              <w:bottom w:val="single" w:sz="4" w:space="0" w:color="auto"/>
              <w:right w:val="single" w:sz="4" w:space="0" w:color="auto"/>
            </w:tcBorders>
            <w:shd w:val="clear" w:color="auto" w:fill="E7E6E6" w:themeFill="background2"/>
          </w:tcPr>
          <w:p w14:paraId="5BBA5EA8"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Rivermead</w:t>
            </w:r>
          </w:p>
          <w:p w14:paraId="17CE326B"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(Rose Hill)</w:t>
            </w:r>
          </w:p>
        </w:tc>
        <w:tc>
          <w:tcPr>
            <w:tcW w:w="8221" w:type="dxa"/>
            <w:tcBorders>
              <w:top w:val="single" w:sz="4" w:space="0" w:color="auto"/>
              <w:left w:val="single" w:sz="4" w:space="0" w:color="auto"/>
              <w:bottom w:val="single" w:sz="4" w:space="0" w:color="auto"/>
              <w:right w:val="single" w:sz="4" w:space="0" w:color="auto"/>
            </w:tcBorders>
          </w:tcPr>
          <w:p w14:paraId="5C70EF1D"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Re-wetting and restoration of important fenland habitat</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9206DF" w14:textId="77777777" w:rsidR="00751BE3" w:rsidRPr="00BF41BF" w:rsidRDefault="00751BE3" w:rsidP="00456CC5">
            <w:pPr>
              <w:pStyle w:val="NoSpacing"/>
              <w:rPr>
                <w:rFonts w:ascii="Arial" w:hAnsi="Arial" w:cs="Arial"/>
                <w:sz w:val="24"/>
                <w:szCs w:val="24"/>
              </w:rPr>
            </w:pPr>
            <w:r w:rsidRPr="00BF41BF">
              <w:rPr>
                <w:rFonts w:ascii="Arial" w:hAnsi="Arial" w:cs="Arial"/>
                <w:sz w:val="24"/>
                <w:szCs w:val="24"/>
              </w:rPr>
              <w:t>Complete</w:t>
            </w:r>
            <w:r w:rsidR="00456CC5" w:rsidRPr="00BF41BF">
              <w:rPr>
                <w:rFonts w:ascii="Arial" w:hAnsi="Arial" w:cs="Arial"/>
                <w:sz w:val="24"/>
                <w:szCs w:val="24"/>
              </w:rPr>
              <w:t>d</w:t>
            </w:r>
            <w:r w:rsidRPr="00BF41BF">
              <w:rPr>
                <w:rFonts w:ascii="Arial" w:hAnsi="Arial" w:cs="Arial"/>
                <w:sz w:val="24"/>
                <w:szCs w:val="24"/>
              </w:rPr>
              <w:t xml:space="preserve"> </w:t>
            </w:r>
            <w:r w:rsidR="00456CC5" w:rsidRPr="00BF41BF">
              <w:rPr>
                <w:rFonts w:ascii="Arial" w:hAnsi="Arial" w:cs="Arial"/>
                <w:sz w:val="24"/>
                <w:szCs w:val="24"/>
              </w:rPr>
              <w:t>2022</w:t>
            </w:r>
          </w:p>
        </w:tc>
      </w:tr>
      <w:tr w:rsidR="00751BE3" w:rsidRPr="00BF41BF" w14:paraId="0F344073" w14:textId="77777777" w:rsidTr="00BF41BF">
        <w:tc>
          <w:tcPr>
            <w:tcW w:w="2411" w:type="dxa"/>
            <w:tcBorders>
              <w:top w:val="single" w:sz="4" w:space="0" w:color="auto"/>
              <w:left w:val="single" w:sz="4" w:space="0" w:color="auto"/>
              <w:bottom w:val="single" w:sz="4" w:space="0" w:color="auto"/>
              <w:right w:val="single" w:sz="4" w:space="0" w:color="auto"/>
            </w:tcBorders>
            <w:shd w:val="clear" w:color="auto" w:fill="E7E6E6" w:themeFill="background2"/>
          </w:tcPr>
          <w:p w14:paraId="6192EB36"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 xml:space="preserve">Slade Camp Meadow Field  </w:t>
            </w:r>
          </w:p>
          <w:p w14:paraId="5C565A45"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(Off eastern bypass)</w:t>
            </w:r>
          </w:p>
        </w:tc>
        <w:tc>
          <w:tcPr>
            <w:tcW w:w="8221" w:type="dxa"/>
            <w:tcBorders>
              <w:top w:val="single" w:sz="4" w:space="0" w:color="auto"/>
              <w:left w:val="single" w:sz="4" w:space="0" w:color="auto"/>
              <w:bottom w:val="single" w:sz="4" w:space="0" w:color="auto"/>
              <w:right w:val="single" w:sz="4" w:space="0" w:color="auto"/>
            </w:tcBorders>
          </w:tcPr>
          <w:p w14:paraId="77D1F93B"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 xml:space="preserve">Plant extensive (300m) new native hedgerow along the field boundary which lies adjacent to Brasenose Woods (SSSI) and its many important habitats.  </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53496A"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Complete</w:t>
            </w:r>
            <w:r w:rsidR="00456CC5" w:rsidRPr="00BF41BF">
              <w:rPr>
                <w:rFonts w:ascii="Arial" w:hAnsi="Arial" w:cs="Arial"/>
                <w:sz w:val="24"/>
                <w:szCs w:val="24"/>
              </w:rPr>
              <w:t>d 2021</w:t>
            </w:r>
          </w:p>
        </w:tc>
      </w:tr>
      <w:tr w:rsidR="00751BE3" w:rsidRPr="00BF41BF" w14:paraId="3749B83C" w14:textId="77777777" w:rsidTr="00BF41BF">
        <w:tc>
          <w:tcPr>
            <w:tcW w:w="2411" w:type="dxa"/>
            <w:tcBorders>
              <w:top w:val="single" w:sz="4" w:space="0" w:color="auto"/>
              <w:left w:val="single" w:sz="4" w:space="0" w:color="auto"/>
              <w:bottom w:val="single" w:sz="4" w:space="0" w:color="auto"/>
              <w:right w:val="single" w:sz="4" w:space="0" w:color="auto"/>
            </w:tcBorders>
            <w:shd w:val="clear" w:color="auto" w:fill="E7E6E6" w:themeFill="background2"/>
          </w:tcPr>
          <w:p w14:paraId="6299468E"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Barn Green, Dunnock Way</w:t>
            </w:r>
          </w:p>
          <w:p w14:paraId="2D349A11"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(Greater Leys)</w:t>
            </w:r>
          </w:p>
        </w:tc>
        <w:tc>
          <w:tcPr>
            <w:tcW w:w="8221" w:type="dxa"/>
            <w:tcBorders>
              <w:top w:val="single" w:sz="4" w:space="0" w:color="auto"/>
              <w:left w:val="single" w:sz="4" w:space="0" w:color="auto"/>
              <w:bottom w:val="single" w:sz="4" w:space="0" w:color="auto"/>
              <w:right w:val="single" w:sz="4" w:space="0" w:color="auto"/>
            </w:tcBorders>
          </w:tcPr>
          <w:p w14:paraId="560747E7"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 xml:space="preserve">Create small community Orchard on the green by planting 16 semi-ground fruit </w:t>
            </w:r>
            <w:proofErr w:type="gramStart"/>
            <w:r w:rsidRPr="00BF41BF">
              <w:rPr>
                <w:rFonts w:ascii="Arial" w:hAnsi="Arial" w:cs="Arial"/>
                <w:sz w:val="24"/>
                <w:szCs w:val="24"/>
              </w:rPr>
              <w:t>trees</w:t>
            </w:r>
            <w:proofErr w:type="gramEnd"/>
            <w:r w:rsidRPr="00BF41BF">
              <w:rPr>
                <w:rFonts w:ascii="Arial" w:hAnsi="Arial" w:cs="Arial"/>
                <w:sz w:val="24"/>
                <w:szCs w:val="24"/>
              </w:rPr>
              <w:t xml:space="preserve"> </w:t>
            </w:r>
          </w:p>
          <w:p w14:paraId="705E5EED" w14:textId="77777777" w:rsidR="00751BE3" w:rsidRPr="00BF41BF" w:rsidRDefault="00751BE3" w:rsidP="00B737F3">
            <w:pPr>
              <w:pStyle w:val="NoSpacing"/>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6CAD85"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Complete</w:t>
            </w:r>
            <w:r w:rsidR="00456CC5" w:rsidRPr="00BF41BF">
              <w:rPr>
                <w:rFonts w:ascii="Arial" w:hAnsi="Arial" w:cs="Arial"/>
                <w:sz w:val="24"/>
                <w:szCs w:val="24"/>
              </w:rPr>
              <w:t>d 2022</w:t>
            </w:r>
          </w:p>
        </w:tc>
      </w:tr>
      <w:tr w:rsidR="00751BE3" w:rsidRPr="00BF41BF" w14:paraId="71B8DD96" w14:textId="77777777" w:rsidTr="00BF41BF">
        <w:tc>
          <w:tcPr>
            <w:tcW w:w="2411" w:type="dxa"/>
            <w:tcBorders>
              <w:top w:val="single" w:sz="4" w:space="0" w:color="auto"/>
              <w:left w:val="single" w:sz="4" w:space="0" w:color="auto"/>
              <w:bottom w:val="single" w:sz="4" w:space="0" w:color="auto"/>
              <w:right w:val="single" w:sz="4" w:space="0" w:color="auto"/>
            </w:tcBorders>
            <w:shd w:val="clear" w:color="auto" w:fill="E7E6E6" w:themeFill="background2"/>
          </w:tcPr>
          <w:p w14:paraId="222DA573"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Marston Rd</w:t>
            </w:r>
          </w:p>
          <w:p w14:paraId="4C30E379" w14:textId="77777777" w:rsidR="00751BE3" w:rsidRPr="00BF41BF" w:rsidRDefault="00751BE3" w:rsidP="00B737F3">
            <w:pPr>
              <w:pStyle w:val="NoSpacing"/>
              <w:rPr>
                <w:rFonts w:ascii="Arial" w:hAnsi="Arial" w:cs="Arial"/>
                <w:b/>
                <w:bCs/>
                <w:sz w:val="24"/>
                <w:szCs w:val="24"/>
              </w:rPr>
            </w:pPr>
            <w:r w:rsidRPr="00BF41BF">
              <w:rPr>
                <w:rFonts w:ascii="Arial" w:hAnsi="Arial" w:cs="Arial"/>
                <w:b/>
                <w:bCs/>
                <w:sz w:val="24"/>
                <w:szCs w:val="24"/>
              </w:rPr>
              <w:t>New Marston)</w:t>
            </w:r>
          </w:p>
        </w:tc>
        <w:tc>
          <w:tcPr>
            <w:tcW w:w="8221" w:type="dxa"/>
            <w:tcBorders>
              <w:top w:val="single" w:sz="4" w:space="0" w:color="auto"/>
              <w:left w:val="single" w:sz="4" w:space="0" w:color="auto"/>
              <w:bottom w:val="single" w:sz="4" w:space="0" w:color="auto"/>
              <w:right w:val="single" w:sz="4" w:space="0" w:color="auto"/>
            </w:tcBorders>
          </w:tcPr>
          <w:p w14:paraId="0A9389BA"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Plant 18 semi grown new trees</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176635" w14:textId="77777777" w:rsidR="00751BE3" w:rsidRPr="00BF41BF" w:rsidRDefault="00751BE3" w:rsidP="00B737F3">
            <w:pPr>
              <w:pStyle w:val="NoSpacing"/>
              <w:rPr>
                <w:rFonts w:ascii="Arial" w:hAnsi="Arial" w:cs="Arial"/>
                <w:sz w:val="24"/>
                <w:szCs w:val="24"/>
              </w:rPr>
            </w:pPr>
            <w:r w:rsidRPr="00BF41BF">
              <w:rPr>
                <w:rFonts w:ascii="Arial" w:hAnsi="Arial" w:cs="Arial"/>
                <w:sz w:val="24"/>
                <w:szCs w:val="24"/>
              </w:rPr>
              <w:t>Complete</w:t>
            </w:r>
            <w:r w:rsidR="00456CC5" w:rsidRPr="00BF41BF">
              <w:rPr>
                <w:rFonts w:ascii="Arial" w:hAnsi="Arial" w:cs="Arial"/>
                <w:sz w:val="24"/>
                <w:szCs w:val="24"/>
              </w:rPr>
              <w:t>d 2022</w:t>
            </w:r>
          </w:p>
        </w:tc>
      </w:tr>
    </w:tbl>
    <w:p w14:paraId="61A68A4E" w14:textId="11A08663" w:rsidR="005171E8" w:rsidRPr="00220296" w:rsidRDefault="00456CC5" w:rsidP="00BF41BF">
      <w:pPr>
        <w:pStyle w:val="Heading2"/>
        <w:spacing w:after="240"/>
        <w:rPr>
          <w:rFonts w:ascii="Arial" w:eastAsiaTheme="minorHAnsi" w:hAnsi="Arial" w:cs="Arial"/>
          <w:bCs w:val="0"/>
          <w:color w:val="auto"/>
          <w:sz w:val="28"/>
          <w:szCs w:val="28"/>
        </w:rPr>
      </w:pPr>
      <w:bookmarkStart w:id="0" w:name="_Toc28862683"/>
      <w:r w:rsidRPr="00220296">
        <w:rPr>
          <w:rFonts w:ascii="Arial" w:eastAsiaTheme="minorHAnsi" w:hAnsi="Arial" w:cs="Arial"/>
          <w:bCs w:val="0"/>
          <w:color w:val="auto"/>
          <w:sz w:val="28"/>
          <w:szCs w:val="28"/>
        </w:rPr>
        <w:lastRenderedPageBreak/>
        <w:t>S</w:t>
      </w:r>
      <w:r w:rsidR="005171E8" w:rsidRPr="00220296">
        <w:rPr>
          <w:rFonts w:ascii="Arial" w:eastAsiaTheme="minorHAnsi" w:hAnsi="Arial" w:cs="Arial"/>
          <w:bCs w:val="0"/>
          <w:color w:val="auto"/>
          <w:sz w:val="28"/>
          <w:szCs w:val="28"/>
        </w:rPr>
        <w:t>maller urban park projects</w:t>
      </w:r>
      <w:bookmarkEnd w:id="0"/>
      <w:r w:rsidR="00BF41BF" w:rsidRPr="00220296">
        <w:rPr>
          <w:rFonts w:ascii="Arial" w:eastAsiaTheme="minorHAnsi" w:hAnsi="Arial" w:cs="Arial"/>
          <w:bCs w:val="0"/>
          <w:color w:val="auto"/>
          <w:sz w:val="28"/>
          <w:szCs w:val="28"/>
        </w:rPr>
        <w:t>:</w:t>
      </w:r>
      <w:r w:rsidR="005171E8" w:rsidRPr="00220296">
        <w:rPr>
          <w:rFonts w:ascii="Arial" w:eastAsiaTheme="minorHAnsi" w:hAnsi="Arial" w:cs="Arial"/>
          <w:bCs w:val="0"/>
          <w:color w:val="auto"/>
          <w:sz w:val="28"/>
          <w:szCs w:val="28"/>
        </w:rPr>
        <w:t xml:space="preserve"> </w:t>
      </w:r>
    </w:p>
    <w:tbl>
      <w:tblPr>
        <w:tblW w:w="15168" w:type="dxa"/>
        <w:tblInd w:w="-28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411"/>
        <w:gridCol w:w="8221"/>
        <w:gridCol w:w="4536"/>
      </w:tblGrid>
      <w:tr w:rsidR="00456CC5" w:rsidRPr="00BF41BF" w14:paraId="46DA7398" w14:textId="77777777" w:rsidTr="00A83742">
        <w:tc>
          <w:tcPr>
            <w:tcW w:w="2411" w:type="dxa"/>
            <w:tcBorders>
              <w:bottom w:val="single" w:sz="24" w:space="0" w:color="auto"/>
            </w:tcBorders>
            <w:shd w:val="clear" w:color="auto" w:fill="BFBFBF" w:themeFill="background1" w:themeFillShade="BF"/>
            <w:hideMark/>
          </w:tcPr>
          <w:p w14:paraId="4D14C4FA" w14:textId="77777777" w:rsidR="00456CC5" w:rsidRPr="00BF41BF" w:rsidRDefault="00456CC5" w:rsidP="008F5292">
            <w:pPr>
              <w:jc w:val="center"/>
              <w:rPr>
                <w:rFonts w:ascii="Arial" w:hAnsi="Arial" w:cs="Arial"/>
                <w:b/>
                <w:sz w:val="24"/>
                <w:szCs w:val="24"/>
              </w:rPr>
            </w:pPr>
            <w:r w:rsidRPr="00BF41BF">
              <w:rPr>
                <w:rFonts w:ascii="Arial" w:hAnsi="Arial" w:cs="Arial"/>
                <w:b/>
                <w:sz w:val="24"/>
                <w:szCs w:val="24"/>
              </w:rPr>
              <w:t>Site</w:t>
            </w:r>
          </w:p>
        </w:tc>
        <w:tc>
          <w:tcPr>
            <w:tcW w:w="8221" w:type="dxa"/>
            <w:tcBorders>
              <w:bottom w:val="single" w:sz="24" w:space="0" w:color="auto"/>
            </w:tcBorders>
            <w:shd w:val="clear" w:color="auto" w:fill="BFBFBF" w:themeFill="background1" w:themeFillShade="BF"/>
            <w:hideMark/>
          </w:tcPr>
          <w:p w14:paraId="30D58137" w14:textId="77777777" w:rsidR="00456CC5" w:rsidRPr="00BF41BF" w:rsidRDefault="00456CC5" w:rsidP="008F5292">
            <w:pPr>
              <w:jc w:val="center"/>
              <w:rPr>
                <w:rFonts w:ascii="Arial" w:hAnsi="Arial" w:cs="Arial"/>
                <w:b/>
                <w:sz w:val="24"/>
                <w:szCs w:val="24"/>
              </w:rPr>
            </w:pPr>
            <w:r w:rsidRPr="00BF41BF">
              <w:rPr>
                <w:rFonts w:ascii="Arial" w:hAnsi="Arial" w:cs="Arial"/>
                <w:b/>
                <w:sz w:val="24"/>
                <w:szCs w:val="24"/>
              </w:rPr>
              <w:t>Action</w:t>
            </w:r>
          </w:p>
        </w:tc>
        <w:tc>
          <w:tcPr>
            <w:tcW w:w="4536" w:type="dxa"/>
            <w:tcBorders>
              <w:bottom w:val="single" w:sz="24" w:space="0" w:color="auto"/>
            </w:tcBorders>
            <w:shd w:val="clear" w:color="auto" w:fill="BFBFBF" w:themeFill="background1" w:themeFillShade="BF"/>
          </w:tcPr>
          <w:p w14:paraId="09CADF05" w14:textId="77777777" w:rsidR="00456CC5" w:rsidRPr="00BF41BF" w:rsidRDefault="00456CC5" w:rsidP="008F5292">
            <w:pPr>
              <w:jc w:val="center"/>
              <w:rPr>
                <w:rFonts w:ascii="Arial" w:hAnsi="Arial" w:cs="Arial"/>
                <w:b/>
                <w:sz w:val="24"/>
                <w:szCs w:val="24"/>
              </w:rPr>
            </w:pPr>
            <w:r w:rsidRPr="00BF41BF">
              <w:rPr>
                <w:rFonts w:ascii="Arial" w:hAnsi="Arial" w:cs="Arial"/>
                <w:b/>
                <w:sz w:val="24"/>
                <w:szCs w:val="24"/>
              </w:rPr>
              <w:t>Comments</w:t>
            </w:r>
          </w:p>
        </w:tc>
      </w:tr>
      <w:tr w:rsidR="00BF41BF" w:rsidRPr="00BF41BF" w14:paraId="1CEF1F38" w14:textId="77777777" w:rsidTr="00A83742">
        <w:tc>
          <w:tcPr>
            <w:tcW w:w="2411" w:type="dxa"/>
            <w:vMerge w:val="restart"/>
            <w:tcBorders>
              <w:top w:val="single" w:sz="24" w:space="0" w:color="auto"/>
              <w:bottom w:val="single" w:sz="4" w:space="0" w:color="auto"/>
            </w:tcBorders>
            <w:shd w:val="clear" w:color="auto" w:fill="E7E6E6" w:themeFill="background2"/>
          </w:tcPr>
          <w:p w14:paraId="45917193" w14:textId="77777777" w:rsidR="00BF41BF" w:rsidRPr="00BF41BF" w:rsidRDefault="00BF41BF" w:rsidP="00035458">
            <w:pPr>
              <w:rPr>
                <w:rFonts w:ascii="Arial" w:hAnsi="Arial" w:cs="Arial"/>
                <w:sz w:val="24"/>
                <w:szCs w:val="24"/>
              </w:rPr>
            </w:pPr>
            <w:r w:rsidRPr="00BF41BF">
              <w:rPr>
                <w:rFonts w:ascii="Arial" w:hAnsi="Arial" w:cs="Arial"/>
                <w:sz w:val="24"/>
                <w:szCs w:val="24"/>
              </w:rPr>
              <w:t>Alexandra Park (Summertown)</w:t>
            </w:r>
          </w:p>
        </w:tc>
        <w:tc>
          <w:tcPr>
            <w:tcW w:w="8221" w:type="dxa"/>
            <w:tcBorders>
              <w:top w:val="single" w:sz="24" w:space="0" w:color="auto"/>
              <w:bottom w:val="single" w:sz="4" w:space="0" w:color="auto"/>
            </w:tcBorders>
          </w:tcPr>
          <w:p w14:paraId="6688C5A4" w14:textId="0A0A9553" w:rsidR="00BF41BF" w:rsidRPr="00BF41BF" w:rsidRDefault="00BF41BF" w:rsidP="00BF41BF">
            <w:pPr>
              <w:spacing w:after="0" w:line="240" w:lineRule="auto"/>
              <w:rPr>
                <w:rFonts w:ascii="Arial" w:hAnsi="Arial" w:cs="Arial"/>
                <w:sz w:val="24"/>
                <w:szCs w:val="24"/>
              </w:rPr>
            </w:pPr>
            <w:r w:rsidRPr="00BF41BF">
              <w:rPr>
                <w:rFonts w:ascii="Arial" w:hAnsi="Arial" w:cs="Arial"/>
                <w:sz w:val="24"/>
                <w:szCs w:val="24"/>
              </w:rPr>
              <w:t>Plant avenues of small trees (including blossom/flowering species) along the western and northern edges of the open green space recently created by reducing the number of grass tennis courts</w:t>
            </w:r>
          </w:p>
        </w:tc>
        <w:tc>
          <w:tcPr>
            <w:tcW w:w="4536" w:type="dxa"/>
            <w:tcBorders>
              <w:top w:val="single" w:sz="24" w:space="0" w:color="auto"/>
              <w:bottom w:val="single" w:sz="4" w:space="0" w:color="auto"/>
            </w:tcBorders>
            <w:shd w:val="clear" w:color="auto" w:fill="C5E0B3" w:themeFill="accent6" w:themeFillTint="66"/>
          </w:tcPr>
          <w:p w14:paraId="281323E2" w14:textId="77777777" w:rsidR="00BF41BF" w:rsidRPr="00BF41BF" w:rsidRDefault="00BF41BF" w:rsidP="008F5292">
            <w:pPr>
              <w:rPr>
                <w:rFonts w:ascii="Arial" w:hAnsi="Arial" w:cs="Arial"/>
                <w:sz w:val="24"/>
                <w:szCs w:val="24"/>
              </w:rPr>
            </w:pPr>
            <w:r w:rsidRPr="00BF41BF">
              <w:rPr>
                <w:rFonts w:ascii="Arial" w:hAnsi="Arial" w:cs="Arial"/>
                <w:sz w:val="24"/>
                <w:szCs w:val="24"/>
              </w:rPr>
              <w:t xml:space="preserve">Completed in 2019, with additional trees planted in </w:t>
            </w:r>
            <w:proofErr w:type="gramStart"/>
            <w:r w:rsidRPr="00BF41BF">
              <w:rPr>
                <w:rFonts w:ascii="Arial" w:hAnsi="Arial" w:cs="Arial"/>
                <w:sz w:val="24"/>
                <w:szCs w:val="24"/>
              </w:rPr>
              <w:t>2022</w:t>
            </w:r>
            <w:proofErr w:type="gramEnd"/>
          </w:p>
          <w:p w14:paraId="01545FE2" w14:textId="16283F8D" w:rsidR="00BF41BF" w:rsidRPr="00BF41BF" w:rsidRDefault="00BF41BF" w:rsidP="00035458">
            <w:pPr>
              <w:rPr>
                <w:rFonts w:ascii="Arial" w:hAnsi="Arial" w:cs="Arial"/>
                <w:sz w:val="24"/>
                <w:szCs w:val="24"/>
              </w:rPr>
            </w:pPr>
          </w:p>
        </w:tc>
      </w:tr>
      <w:tr w:rsidR="00BF41BF" w:rsidRPr="00BF41BF" w14:paraId="561142A4" w14:textId="77777777" w:rsidTr="00A83742">
        <w:tc>
          <w:tcPr>
            <w:tcW w:w="2411" w:type="dxa"/>
            <w:vMerge/>
            <w:tcBorders>
              <w:top w:val="single" w:sz="4" w:space="0" w:color="auto"/>
              <w:bottom w:val="single" w:sz="24" w:space="0" w:color="auto"/>
            </w:tcBorders>
            <w:shd w:val="clear" w:color="auto" w:fill="E7E6E6" w:themeFill="background2"/>
          </w:tcPr>
          <w:p w14:paraId="44E09883" w14:textId="77777777" w:rsidR="00BF41BF" w:rsidRPr="00BF41BF" w:rsidRDefault="00BF41BF" w:rsidP="00035458">
            <w:pPr>
              <w:rPr>
                <w:rFonts w:ascii="Arial" w:hAnsi="Arial" w:cs="Arial"/>
                <w:sz w:val="24"/>
                <w:szCs w:val="24"/>
              </w:rPr>
            </w:pPr>
          </w:p>
        </w:tc>
        <w:tc>
          <w:tcPr>
            <w:tcW w:w="8221" w:type="dxa"/>
            <w:tcBorders>
              <w:top w:val="single" w:sz="4" w:space="0" w:color="auto"/>
              <w:bottom w:val="single" w:sz="24" w:space="0" w:color="auto"/>
            </w:tcBorders>
          </w:tcPr>
          <w:p w14:paraId="7747B4A0" w14:textId="3B137A6E" w:rsidR="00BF41BF" w:rsidRPr="00BF41BF" w:rsidRDefault="00BF41BF" w:rsidP="00BF41BF">
            <w:pPr>
              <w:spacing w:after="0" w:line="240" w:lineRule="auto"/>
              <w:rPr>
                <w:rFonts w:ascii="Arial" w:hAnsi="Arial" w:cs="Arial"/>
                <w:sz w:val="24"/>
                <w:szCs w:val="24"/>
              </w:rPr>
            </w:pPr>
            <w:r w:rsidRPr="00BF41BF">
              <w:rPr>
                <w:rFonts w:ascii="Arial" w:hAnsi="Arial" w:cs="Arial"/>
                <w:sz w:val="24"/>
                <w:szCs w:val="24"/>
              </w:rPr>
              <w:t xml:space="preserve">Trial climbing plants (such as honey suckle) against walls regularly subject to graffiti to deter this activity and provide nectar producing flowers     </w:t>
            </w:r>
          </w:p>
        </w:tc>
        <w:tc>
          <w:tcPr>
            <w:tcW w:w="4536" w:type="dxa"/>
            <w:tcBorders>
              <w:top w:val="single" w:sz="4" w:space="0" w:color="auto"/>
              <w:bottom w:val="single" w:sz="24" w:space="0" w:color="auto"/>
            </w:tcBorders>
            <w:shd w:val="clear" w:color="auto" w:fill="FF7C80"/>
          </w:tcPr>
          <w:p w14:paraId="14E95291" w14:textId="211AC51D" w:rsidR="00BF41BF" w:rsidRPr="00BF41BF" w:rsidRDefault="00BF41BF" w:rsidP="008F5292">
            <w:pPr>
              <w:rPr>
                <w:rFonts w:ascii="Arial" w:hAnsi="Arial" w:cs="Arial"/>
                <w:color w:val="00B050"/>
                <w:sz w:val="24"/>
                <w:szCs w:val="24"/>
              </w:rPr>
            </w:pPr>
            <w:r w:rsidRPr="00BF41BF">
              <w:rPr>
                <w:rFonts w:ascii="Arial" w:hAnsi="Arial" w:cs="Arial"/>
                <w:sz w:val="24"/>
                <w:szCs w:val="24"/>
              </w:rPr>
              <w:t>Not deemed viable due to need to retain access to this historic wall to monitor its condition/maintain it</w:t>
            </w:r>
          </w:p>
        </w:tc>
      </w:tr>
      <w:tr w:rsidR="00BF41BF" w:rsidRPr="00BF41BF" w14:paraId="32936A48" w14:textId="77777777" w:rsidTr="00A83742">
        <w:tc>
          <w:tcPr>
            <w:tcW w:w="2411" w:type="dxa"/>
            <w:vMerge w:val="restart"/>
            <w:tcBorders>
              <w:top w:val="single" w:sz="24" w:space="0" w:color="auto"/>
              <w:bottom w:val="single" w:sz="4" w:space="0" w:color="auto"/>
            </w:tcBorders>
            <w:shd w:val="clear" w:color="auto" w:fill="E7E6E6" w:themeFill="background2"/>
          </w:tcPr>
          <w:p w14:paraId="1C8D7114" w14:textId="77777777" w:rsidR="00BF41BF" w:rsidRPr="00BF41BF" w:rsidRDefault="00BF41BF" w:rsidP="00035458">
            <w:pPr>
              <w:rPr>
                <w:rFonts w:ascii="Arial" w:hAnsi="Arial" w:cs="Arial"/>
                <w:sz w:val="24"/>
                <w:szCs w:val="24"/>
              </w:rPr>
            </w:pPr>
            <w:r w:rsidRPr="00BF41BF">
              <w:rPr>
                <w:rFonts w:ascii="Arial" w:hAnsi="Arial" w:cs="Arial"/>
                <w:sz w:val="24"/>
                <w:szCs w:val="24"/>
              </w:rPr>
              <w:t>Aristotle Lane Rec</w:t>
            </w:r>
          </w:p>
          <w:p w14:paraId="7937C10D" w14:textId="77777777" w:rsidR="00BF41BF" w:rsidRPr="00BF41BF" w:rsidRDefault="00BF41BF" w:rsidP="00035458">
            <w:pPr>
              <w:rPr>
                <w:rFonts w:ascii="Arial" w:hAnsi="Arial" w:cs="Arial"/>
                <w:sz w:val="24"/>
                <w:szCs w:val="24"/>
              </w:rPr>
            </w:pPr>
            <w:r w:rsidRPr="00BF41BF">
              <w:rPr>
                <w:rFonts w:ascii="Arial" w:hAnsi="Arial" w:cs="Arial"/>
                <w:sz w:val="24"/>
                <w:szCs w:val="24"/>
              </w:rPr>
              <w:t>(Walton Manor)</w:t>
            </w:r>
          </w:p>
        </w:tc>
        <w:tc>
          <w:tcPr>
            <w:tcW w:w="8221" w:type="dxa"/>
            <w:tcBorders>
              <w:top w:val="single" w:sz="24" w:space="0" w:color="auto"/>
              <w:bottom w:val="single" w:sz="4" w:space="0" w:color="auto"/>
            </w:tcBorders>
          </w:tcPr>
          <w:p w14:paraId="2D6355DF" w14:textId="6BE6379E" w:rsidR="00BF41BF" w:rsidRPr="00BF41BF" w:rsidRDefault="00BF41BF" w:rsidP="00BF41BF">
            <w:pPr>
              <w:spacing w:after="0" w:line="240" w:lineRule="auto"/>
              <w:rPr>
                <w:rFonts w:ascii="Arial" w:hAnsi="Arial" w:cs="Arial"/>
                <w:sz w:val="24"/>
                <w:szCs w:val="24"/>
              </w:rPr>
            </w:pPr>
            <w:r w:rsidRPr="00BF41BF">
              <w:rPr>
                <w:rFonts w:ascii="Arial" w:hAnsi="Arial" w:cs="Arial"/>
                <w:sz w:val="24"/>
                <w:szCs w:val="24"/>
              </w:rPr>
              <w:t xml:space="preserve">Improve the ditch along the southern boundary to improve its habitat value (scalloping etc) and setting  </w:t>
            </w:r>
          </w:p>
        </w:tc>
        <w:tc>
          <w:tcPr>
            <w:tcW w:w="4536" w:type="dxa"/>
            <w:tcBorders>
              <w:top w:val="single" w:sz="24" w:space="0" w:color="auto"/>
              <w:bottom w:val="single" w:sz="4" w:space="0" w:color="auto"/>
            </w:tcBorders>
            <w:shd w:val="clear" w:color="auto" w:fill="FF7C80"/>
          </w:tcPr>
          <w:p w14:paraId="3AD904A1" w14:textId="4CEFEDB2" w:rsidR="00BF41BF" w:rsidRPr="00BF41BF" w:rsidRDefault="00BF41BF" w:rsidP="00035458">
            <w:pPr>
              <w:rPr>
                <w:rFonts w:ascii="Arial" w:hAnsi="Arial" w:cs="Arial"/>
                <w:sz w:val="24"/>
                <w:szCs w:val="24"/>
              </w:rPr>
            </w:pPr>
            <w:r w:rsidRPr="00BF41BF">
              <w:rPr>
                <w:rFonts w:ascii="Arial" w:hAnsi="Arial" w:cs="Arial"/>
                <w:sz w:val="24"/>
                <w:szCs w:val="24"/>
              </w:rPr>
              <w:t>Not deemed viable due to pollution levels of the ground water</w:t>
            </w:r>
          </w:p>
        </w:tc>
      </w:tr>
      <w:tr w:rsidR="00BF41BF" w:rsidRPr="00BF41BF" w14:paraId="5ABD4481" w14:textId="77777777" w:rsidTr="00A83742">
        <w:tc>
          <w:tcPr>
            <w:tcW w:w="2411" w:type="dxa"/>
            <w:vMerge/>
            <w:tcBorders>
              <w:top w:val="single" w:sz="4" w:space="0" w:color="auto"/>
              <w:bottom w:val="single" w:sz="24" w:space="0" w:color="auto"/>
            </w:tcBorders>
            <w:shd w:val="clear" w:color="auto" w:fill="E7E6E6" w:themeFill="background2"/>
          </w:tcPr>
          <w:p w14:paraId="1F39D26C" w14:textId="77777777" w:rsidR="00BF41BF" w:rsidRPr="00BF41BF" w:rsidRDefault="00BF41BF" w:rsidP="00035458">
            <w:pPr>
              <w:rPr>
                <w:rFonts w:ascii="Arial" w:hAnsi="Arial" w:cs="Arial"/>
                <w:sz w:val="24"/>
                <w:szCs w:val="24"/>
              </w:rPr>
            </w:pPr>
          </w:p>
        </w:tc>
        <w:tc>
          <w:tcPr>
            <w:tcW w:w="8221" w:type="dxa"/>
            <w:tcBorders>
              <w:top w:val="single" w:sz="4" w:space="0" w:color="auto"/>
              <w:bottom w:val="single" w:sz="24" w:space="0" w:color="auto"/>
            </w:tcBorders>
          </w:tcPr>
          <w:p w14:paraId="084A4BBC" w14:textId="59966D01" w:rsidR="00BF41BF" w:rsidRPr="00BF41BF" w:rsidRDefault="00BF41BF" w:rsidP="00BF41BF">
            <w:pPr>
              <w:spacing w:after="0" w:line="240" w:lineRule="auto"/>
              <w:rPr>
                <w:rFonts w:ascii="Arial" w:hAnsi="Arial" w:cs="Arial"/>
                <w:sz w:val="24"/>
                <w:szCs w:val="24"/>
              </w:rPr>
            </w:pPr>
            <w:r w:rsidRPr="00BF41BF">
              <w:rPr>
                <w:rFonts w:ascii="Arial" w:hAnsi="Arial" w:cs="Arial"/>
                <w:sz w:val="24"/>
                <w:szCs w:val="24"/>
              </w:rPr>
              <w:t>Improve the tree/scrub margins around the edge of the site through pollarding and under planting</w:t>
            </w:r>
          </w:p>
        </w:tc>
        <w:tc>
          <w:tcPr>
            <w:tcW w:w="4536" w:type="dxa"/>
            <w:tcBorders>
              <w:top w:val="single" w:sz="4" w:space="0" w:color="auto"/>
              <w:bottom w:val="single" w:sz="24" w:space="0" w:color="auto"/>
            </w:tcBorders>
            <w:shd w:val="clear" w:color="auto" w:fill="C5E0B3" w:themeFill="accent6" w:themeFillTint="66"/>
          </w:tcPr>
          <w:p w14:paraId="25481E40" w14:textId="229F1B88" w:rsidR="00BF41BF" w:rsidRPr="00BF41BF" w:rsidRDefault="00BF41BF" w:rsidP="00035458">
            <w:pPr>
              <w:rPr>
                <w:rFonts w:ascii="Arial" w:hAnsi="Arial" w:cs="Arial"/>
                <w:sz w:val="24"/>
                <w:szCs w:val="24"/>
              </w:rPr>
            </w:pPr>
            <w:r w:rsidRPr="00BF41BF">
              <w:rPr>
                <w:rFonts w:ascii="Arial" w:hAnsi="Arial" w:cs="Arial"/>
                <w:sz w:val="24"/>
                <w:szCs w:val="24"/>
              </w:rPr>
              <w:t>On-going</w:t>
            </w:r>
          </w:p>
        </w:tc>
      </w:tr>
      <w:tr w:rsidR="00456CC5" w:rsidRPr="00BF41BF" w14:paraId="0064ABD4" w14:textId="77777777" w:rsidTr="00A83742">
        <w:trPr>
          <w:trHeight w:val="1062"/>
        </w:trPr>
        <w:tc>
          <w:tcPr>
            <w:tcW w:w="2411" w:type="dxa"/>
            <w:tcBorders>
              <w:top w:val="single" w:sz="24" w:space="0" w:color="auto"/>
              <w:bottom w:val="single" w:sz="24" w:space="0" w:color="auto"/>
            </w:tcBorders>
            <w:shd w:val="clear" w:color="auto" w:fill="E7E6E6" w:themeFill="background2"/>
          </w:tcPr>
          <w:p w14:paraId="5C61252B" w14:textId="77777777" w:rsidR="00456CC5" w:rsidRPr="00BF41BF" w:rsidRDefault="00456CC5" w:rsidP="00035458">
            <w:pPr>
              <w:rPr>
                <w:rFonts w:ascii="Arial" w:hAnsi="Arial" w:cs="Arial"/>
                <w:sz w:val="24"/>
                <w:szCs w:val="24"/>
              </w:rPr>
            </w:pPr>
            <w:r w:rsidRPr="00BF41BF">
              <w:rPr>
                <w:rFonts w:ascii="Arial" w:hAnsi="Arial" w:cs="Arial"/>
                <w:sz w:val="24"/>
                <w:szCs w:val="24"/>
              </w:rPr>
              <w:t xml:space="preserve">Barracks Lane Meadow </w:t>
            </w:r>
          </w:p>
          <w:p w14:paraId="15DBDABC" w14:textId="77777777" w:rsidR="00456CC5" w:rsidRPr="00BF41BF" w:rsidRDefault="00456CC5" w:rsidP="00035458">
            <w:pPr>
              <w:rPr>
                <w:rFonts w:ascii="Arial" w:hAnsi="Arial" w:cs="Arial"/>
                <w:sz w:val="24"/>
                <w:szCs w:val="24"/>
              </w:rPr>
            </w:pPr>
            <w:r w:rsidRPr="00BF41BF">
              <w:rPr>
                <w:rFonts w:ascii="Arial" w:hAnsi="Arial" w:cs="Arial"/>
                <w:sz w:val="24"/>
                <w:szCs w:val="24"/>
              </w:rPr>
              <w:t>(East Oxford)</w:t>
            </w:r>
          </w:p>
        </w:tc>
        <w:tc>
          <w:tcPr>
            <w:tcW w:w="8221" w:type="dxa"/>
            <w:tcBorders>
              <w:top w:val="single" w:sz="24" w:space="0" w:color="auto"/>
              <w:bottom w:val="single" w:sz="24" w:space="0" w:color="auto"/>
            </w:tcBorders>
          </w:tcPr>
          <w:p w14:paraId="2E63184B" w14:textId="77777777" w:rsidR="00456CC5" w:rsidRPr="00BF41BF" w:rsidRDefault="00456CC5" w:rsidP="00BF41BF">
            <w:pPr>
              <w:spacing w:after="0" w:line="240" w:lineRule="auto"/>
              <w:rPr>
                <w:rFonts w:ascii="Arial" w:hAnsi="Arial" w:cs="Arial"/>
                <w:color w:val="FF0000"/>
                <w:sz w:val="24"/>
                <w:szCs w:val="24"/>
              </w:rPr>
            </w:pPr>
            <w:r w:rsidRPr="00BF41BF">
              <w:rPr>
                <w:rFonts w:ascii="Arial" w:hAnsi="Arial" w:cs="Arial"/>
                <w:sz w:val="24"/>
                <w:szCs w:val="24"/>
              </w:rPr>
              <w:t>Continue to manage this specialised habitat to protect and encourage endangered butterfly species (including hairstreak)</w:t>
            </w:r>
          </w:p>
        </w:tc>
        <w:tc>
          <w:tcPr>
            <w:tcW w:w="4536" w:type="dxa"/>
            <w:tcBorders>
              <w:top w:val="single" w:sz="24" w:space="0" w:color="auto"/>
              <w:bottom w:val="single" w:sz="24" w:space="0" w:color="auto"/>
            </w:tcBorders>
            <w:shd w:val="clear" w:color="auto" w:fill="C5E0B3" w:themeFill="accent6" w:themeFillTint="66"/>
          </w:tcPr>
          <w:p w14:paraId="2AA7BF5A" w14:textId="77777777" w:rsidR="00456CC5" w:rsidRPr="00BF41BF" w:rsidRDefault="00456CC5" w:rsidP="00035458">
            <w:pPr>
              <w:rPr>
                <w:rFonts w:ascii="Arial" w:hAnsi="Arial" w:cs="Arial"/>
                <w:sz w:val="24"/>
                <w:szCs w:val="24"/>
              </w:rPr>
            </w:pPr>
            <w:r w:rsidRPr="00BF41BF">
              <w:rPr>
                <w:rFonts w:ascii="Arial" w:hAnsi="Arial" w:cs="Arial"/>
                <w:sz w:val="24"/>
                <w:szCs w:val="24"/>
              </w:rPr>
              <w:t>Increase in Brown hairstreak eggs recorded in 2020</w:t>
            </w:r>
          </w:p>
        </w:tc>
      </w:tr>
      <w:tr w:rsidR="00456CC5" w:rsidRPr="00BF41BF" w14:paraId="0AAFEBF8" w14:textId="77777777" w:rsidTr="00A83742">
        <w:tc>
          <w:tcPr>
            <w:tcW w:w="2411" w:type="dxa"/>
            <w:tcBorders>
              <w:top w:val="single" w:sz="24" w:space="0" w:color="auto"/>
              <w:bottom w:val="single" w:sz="24" w:space="0" w:color="auto"/>
            </w:tcBorders>
            <w:shd w:val="clear" w:color="auto" w:fill="E7E6E6" w:themeFill="background2"/>
          </w:tcPr>
          <w:p w14:paraId="3120861C" w14:textId="77777777" w:rsidR="00456CC5" w:rsidRPr="00BF41BF" w:rsidRDefault="00456CC5" w:rsidP="00035458">
            <w:pPr>
              <w:rPr>
                <w:rFonts w:ascii="Arial" w:hAnsi="Arial" w:cs="Arial"/>
                <w:sz w:val="24"/>
                <w:szCs w:val="24"/>
              </w:rPr>
            </w:pPr>
            <w:proofErr w:type="spellStart"/>
            <w:r w:rsidRPr="00BF41BF">
              <w:rPr>
                <w:rFonts w:ascii="Arial" w:hAnsi="Arial" w:cs="Arial"/>
                <w:sz w:val="24"/>
                <w:szCs w:val="24"/>
              </w:rPr>
              <w:t>Bernwood</w:t>
            </w:r>
            <w:proofErr w:type="spellEnd"/>
            <w:r w:rsidRPr="00BF41BF">
              <w:rPr>
                <w:rFonts w:ascii="Arial" w:hAnsi="Arial" w:cs="Arial"/>
                <w:sz w:val="24"/>
                <w:szCs w:val="24"/>
              </w:rPr>
              <w:t xml:space="preserve"> Rd Park</w:t>
            </w:r>
          </w:p>
          <w:p w14:paraId="47C5AC73" w14:textId="77777777" w:rsidR="00456CC5" w:rsidRPr="00BF41BF" w:rsidRDefault="00456CC5" w:rsidP="00035458">
            <w:pPr>
              <w:rPr>
                <w:rFonts w:ascii="Arial" w:hAnsi="Arial" w:cs="Arial"/>
                <w:sz w:val="24"/>
                <w:szCs w:val="24"/>
              </w:rPr>
            </w:pPr>
            <w:r w:rsidRPr="00BF41BF">
              <w:rPr>
                <w:rFonts w:ascii="Arial" w:hAnsi="Arial" w:cs="Arial"/>
                <w:sz w:val="24"/>
                <w:szCs w:val="24"/>
              </w:rPr>
              <w:t>(Barton)</w:t>
            </w:r>
          </w:p>
        </w:tc>
        <w:tc>
          <w:tcPr>
            <w:tcW w:w="8221" w:type="dxa"/>
            <w:tcBorders>
              <w:top w:val="single" w:sz="24" w:space="0" w:color="auto"/>
              <w:bottom w:val="single" w:sz="24" w:space="0" w:color="auto"/>
            </w:tcBorders>
          </w:tcPr>
          <w:p w14:paraId="05759C8F" w14:textId="77777777" w:rsidR="00456CC5" w:rsidRPr="00BF41BF" w:rsidRDefault="00456CC5" w:rsidP="00BF41BF">
            <w:pPr>
              <w:spacing w:after="0" w:line="240" w:lineRule="auto"/>
              <w:rPr>
                <w:rFonts w:ascii="Arial" w:hAnsi="Arial" w:cs="Arial"/>
                <w:sz w:val="24"/>
                <w:szCs w:val="24"/>
              </w:rPr>
            </w:pPr>
            <w:r w:rsidRPr="00BF41BF">
              <w:rPr>
                <w:rFonts w:ascii="Arial" w:hAnsi="Arial" w:cs="Arial"/>
                <w:sz w:val="24"/>
                <w:szCs w:val="24"/>
              </w:rPr>
              <w:t xml:space="preserve">Review planting to improve connectivity with surrounding area and green corridors and consider creating longer grass area in former play area plot adjacent to Sherwood Close </w:t>
            </w:r>
          </w:p>
        </w:tc>
        <w:tc>
          <w:tcPr>
            <w:tcW w:w="4536" w:type="dxa"/>
            <w:tcBorders>
              <w:top w:val="single" w:sz="24" w:space="0" w:color="auto"/>
              <w:bottom w:val="single" w:sz="24" w:space="0" w:color="auto"/>
            </w:tcBorders>
            <w:shd w:val="clear" w:color="auto" w:fill="FF7C80"/>
          </w:tcPr>
          <w:p w14:paraId="0C03D931" w14:textId="77777777" w:rsidR="00456CC5" w:rsidRPr="00BF41BF" w:rsidRDefault="00456CC5" w:rsidP="00035458">
            <w:pPr>
              <w:rPr>
                <w:rFonts w:ascii="Arial" w:hAnsi="Arial" w:cs="Arial"/>
                <w:sz w:val="24"/>
                <w:szCs w:val="24"/>
              </w:rPr>
            </w:pPr>
            <w:r w:rsidRPr="00BF41BF">
              <w:rPr>
                <w:rFonts w:ascii="Arial" w:hAnsi="Arial" w:cs="Arial"/>
                <w:sz w:val="24"/>
                <w:szCs w:val="24"/>
              </w:rPr>
              <w:t>Not deemed to have enough value to fund in this small urban park</w:t>
            </w:r>
          </w:p>
        </w:tc>
      </w:tr>
      <w:tr w:rsidR="00456CC5" w:rsidRPr="00BF41BF" w14:paraId="00758025" w14:textId="77777777" w:rsidTr="00A83742">
        <w:tc>
          <w:tcPr>
            <w:tcW w:w="2411" w:type="dxa"/>
            <w:tcBorders>
              <w:top w:val="single" w:sz="24" w:space="0" w:color="auto"/>
              <w:bottom w:val="single" w:sz="24" w:space="0" w:color="auto"/>
            </w:tcBorders>
            <w:shd w:val="clear" w:color="auto" w:fill="E7E6E6" w:themeFill="background2"/>
          </w:tcPr>
          <w:p w14:paraId="19FC414B"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Bury Knowle Park</w:t>
            </w:r>
          </w:p>
          <w:p w14:paraId="7D61968F"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(Headington)</w:t>
            </w:r>
          </w:p>
        </w:tc>
        <w:tc>
          <w:tcPr>
            <w:tcW w:w="8221" w:type="dxa"/>
            <w:tcBorders>
              <w:top w:val="single" w:sz="24" w:space="0" w:color="auto"/>
              <w:bottom w:val="single" w:sz="24" w:space="0" w:color="auto"/>
            </w:tcBorders>
          </w:tcPr>
          <w:p w14:paraId="15A01629" w14:textId="77777777" w:rsidR="00456CC5" w:rsidRDefault="00456CC5" w:rsidP="00BF41BF">
            <w:pPr>
              <w:spacing w:after="0" w:line="240" w:lineRule="auto"/>
              <w:rPr>
                <w:rFonts w:ascii="Arial" w:hAnsi="Arial" w:cs="Arial"/>
                <w:sz w:val="24"/>
                <w:szCs w:val="24"/>
              </w:rPr>
            </w:pPr>
            <w:r w:rsidRPr="00BF41BF">
              <w:rPr>
                <w:rFonts w:ascii="Arial" w:hAnsi="Arial" w:cs="Arial"/>
                <w:sz w:val="24"/>
                <w:szCs w:val="24"/>
              </w:rPr>
              <w:t>Work with the Friends group to build and install bird and bat boxes (the many large, mature trees in the park make it a suitable venue for both)</w:t>
            </w:r>
          </w:p>
          <w:p w14:paraId="50C219E4" w14:textId="77777777" w:rsidR="00BF41BF" w:rsidRDefault="00BF41BF" w:rsidP="00BF41BF">
            <w:pPr>
              <w:spacing w:after="0" w:line="240" w:lineRule="auto"/>
              <w:rPr>
                <w:rFonts w:ascii="Arial" w:hAnsi="Arial" w:cs="Arial"/>
                <w:sz w:val="24"/>
                <w:szCs w:val="24"/>
              </w:rPr>
            </w:pPr>
          </w:p>
          <w:p w14:paraId="23D9F49F" w14:textId="397ECE6E" w:rsidR="00BF41BF" w:rsidRPr="00BF41BF" w:rsidRDefault="00BF41BF" w:rsidP="00BF41BF">
            <w:pPr>
              <w:spacing w:after="0" w:line="240" w:lineRule="auto"/>
              <w:rPr>
                <w:rFonts w:ascii="Arial" w:hAnsi="Arial" w:cs="Arial"/>
                <w:sz w:val="24"/>
                <w:szCs w:val="24"/>
              </w:rPr>
            </w:pPr>
          </w:p>
        </w:tc>
        <w:tc>
          <w:tcPr>
            <w:tcW w:w="4536" w:type="dxa"/>
            <w:tcBorders>
              <w:top w:val="single" w:sz="24" w:space="0" w:color="auto"/>
              <w:bottom w:val="single" w:sz="24" w:space="0" w:color="auto"/>
            </w:tcBorders>
            <w:shd w:val="clear" w:color="auto" w:fill="C5E0B3" w:themeFill="accent6" w:themeFillTint="66"/>
          </w:tcPr>
          <w:p w14:paraId="7B8A3739" w14:textId="77777777" w:rsidR="00456CC5" w:rsidRPr="00BF41BF" w:rsidRDefault="00456CC5" w:rsidP="00035458">
            <w:pPr>
              <w:rPr>
                <w:rFonts w:ascii="Arial" w:hAnsi="Arial" w:cs="Arial"/>
                <w:sz w:val="24"/>
                <w:szCs w:val="24"/>
              </w:rPr>
            </w:pPr>
            <w:r w:rsidRPr="00BF41BF">
              <w:rPr>
                <w:rFonts w:ascii="Arial" w:hAnsi="Arial" w:cs="Arial"/>
                <w:sz w:val="24"/>
                <w:szCs w:val="24"/>
              </w:rPr>
              <w:t>Complete</w:t>
            </w:r>
          </w:p>
        </w:tc>
      </w:tr>
      <w:tr w:rsidR="00BF41BF" w:rsidRPr="00BF41BF" w14:paraId="45FA4548" w14:textId="77777777" w:rsidTr="00A83742">
        <w:tc>
          <w:tcPr>
            <w:tcW w:w="2411" w:type="dxa"/>
            <w:vMerge w:val="restart"/>
            <w:tcBorders>
              <w:top w:val="single" w:sz="24" w:space="0" w:color="auto"/>
            </w:tcBorders>
            <w:shd w:val="clear" w:color="auto" w:fill="E7E6E6" w:themeFill="background2"/>
          </w:tcPr>
          <w:p w14:paraId="36C1B76D" w14:textId="77777777" w:rsidR="00BF41BF" w:rsidRPr="00BF41BF" w:rsidRDefault="00BF41BF" w:rsidP="00035458">
            <w:pPr>
              <w:pStyle w:val="NoSpacing"/>
              <w:rPr>
                <w:rFonts w:ascii="Arial" w:hAnsi="Arial" w:cs="Arial"/>
                <w:sz w:val="24"/>
                <w:szCs w:val="24"/>
              </w:rPr>
            </w:pPr>
            <w:r w:rsidRPr="00BF41BF">
              <w:rPr>
                <w:rFonts w:ascii="Arial" w:hAnsi="Arial" w:cs="Arial"/>
                <w:sz w:val="24"/>
                <w:szCs w:val="24"/>
              </w:rPr>
              <w:lastRenderedPageBreak/>
              <w:t xml:space="preserve">Court Place Farm Sports Site and Open Space </w:t>
            </w:r>
          </w:p>
          <w:p w14:paraId="40A69BFA" w14:textId="77777777" w:rsidR="00BF41BF" w:rsidRPr="00BF41BF" w:rsidRDefault="00BF41BF" w:rsidP="00035458">
            <w:pPr>
              <w:rPr>
                <w:rFonts w:ascii="Arial" w:hAnsi="Arial" w:cs="Arial"/>
                <w:sz w:val="24"/>
                <w:szCs w:val="24"/>
              </w:rPr>
            </w:pPr>
            <w:r w:rsidRPr="00BF41BF">
              <w:rPr>
                <w:rFonts w:ascii="Arial" w:hAnsi="Arial" w:cs="Arial"/>
                <w:sz w:val="24"/>
                <w:szCs w:val="24"/>
              </w:rPr>
              <w:t>(Marston)</w:t>
            </w:r>
          </w:p>
        </w:tc>
        <w:tc>
          <w:tcPr>
            <w:tcW w:w="8221" w:type="dxa"/>
            <w:tcBorders>
              <w:top w:val="single" w:sz="24" w:space="0" w:color="auto"/>
            </w:tcBorders>
          </w:tcPr>
          <w:p w14:paraId="5CB70620" w14:textId="6287478E" w:rsidR="00BF41BF" w:rsidRPr="00BF41BF" w:rsidRDefault="00BF41BF" w:rsidP="00BF41BF">
            <w:pPr>
              <w:spacing w:after="0" w:line="240" w:lineRule="auto"/>
              <w:rPr>
                <w:rFonts w:ascii="Arial" w:hAnsi="Arial" w:cs="Arial"/>
                <w:sz w:val="24"/>
                <w:szCs w:val="24"/>
              </w:rPr>
            </w:pPr>
            <w:r w:rsidRPr="00BF41BF">
              <w:rPr>
                <w:rFonts w:ascii="Arial" w:hAnsi="Arial" w:cs="Arial"/>
                <w:sz w:val="24"/>
                <w:szCs w:val="24"/>
              </w:rPr>
              <w:t xml:space="preserve">Discuss pond water level issues with NFASC to resolve the issue and restore pond margin planting </w:t>
            </w:r>
          </w:p>
        </w:tc>
        <w:tc>
          <w:tcPr>
            <w:tcW w:w="4536" w:type="dxa"/>
            <w:vMerge w:val="restart"/>
            <w:tcBorders>
              <w:top w:val="single" w:sz="24" w:space="0" w:color="auto"/>
            </w:tcBorders>
            <w:shd w:val="clear" w:color="auto" w:fill="FFE599" w:themeFill="accent4" w:themeFillTint="66"/>
          </w:tcPr>
          <w:p w14:paraId="765214F0" w14:textId="3BEF9476" w:rsidR="00BF41BF" w:rsidRPr="00BF41BF" w:rsidRDefault="00BF41BF" w:rsidP="00C009B9">
            <w:pPr>
              <w:rPr>
                <w:rFonts w:ascii="Arial" w:hAnsi="Arial" w:cs="Arial"/>
                <w:sz w:val="24"/>
                <w:szCs w:val="24"/>
              </w:rPr>
            </w:pPr>
            <w:r w:rsidRPr="00BF41BF">
              <w:rPr>
                <w:rFonts w:ascii="Arial" w:hAnsi="Arial" w:cs="Arial"/>
                <w:sz w:val="24"/>
                <w:szCs w:val="24"/>
              </w:rPr>
              <w:t xml:space="preserve">On-going </w:t>
            </w:r>
          </w:p>
        </w:tc>
      </w:tr>
      <w:tr w:rsidR="00BF41BF" w:rsidRPr="00BF41BF" w14:paraId="08127885" w14:textId="77777777" w:rsidTr="00A83742">
        <w:tc>
          <w:tcPr>
            <w:tcW w:w="2411" w:type="dxa"/>
            <w:vMerge/>
            <w:tcBorders>
              <w:bottom w:val="single" w:sz="24" w:space="0" w:color="auto"/>
            </w:tcBorders>
            <w:shd w:val="clear" w:color="auto" w:fill="E7E6E6" w:themeFill="background2"/>
          </w:tcPr>
          <w:p w14:paraId="647FF002" w14:textId="77777777" w:rsidR="00BF41BF" w:rsidRPr="00BF41BF" w:rsidRDefault="00BF41BF" w:rsidP="00035458">
            <w:pPr>
              <w:pStyle w:val="NoSpacing"/>
              <w:rPr>
                <w:rFonts w:ascii="Arial" w:hAnsi="Arial" w:cs="Arial"/>
                <w:sz w:val="24"/>
                <w:szCs w:val="24"/>
              </w:rPr>
            </w:pPr>
          </w:p>
        </w:tc>
        <w:tc>
          <w:tcPr>
            <w:tcW w:w="8221" w:type="dxa"/>
            <w:tcBorders>
              <w:bottom w:val="single" w:sz="24" w:space="0" w:color="auto"/>
            </w:tcBorders>
          </w:tcPr>
          <w:p w14:paraId="1B2759C5" w14:textId="2E25F3BD" w:rsidR="00BF41BF" w:rsidRPr="00BF41BF" w:rsidRDefault="00BF41BF" w:rsidP="00BF41BF">
            <w:pPr>
              <w:spacing w:after="0" w:line="240" w:lineRule="auto"/>
              <w:rPr>
                <w:rFonts w:ascii="Arial" w:hAnsi="Arial" w:cs="Arial"/>
                <w:sz w:val="24"/>
                <w:szCs w:val="24"/>
              </w:rPr>
            </w:pPr>
            <w:r w:rsidRPr="00BF41BF">
              <w:rPr>
                <w:rFonts w:ascii="Arial" w:hAnsi="Arial" w:cs="Arial"/>
                <w:sz w:val="24"/>
                <w:szCs w:val="24"/>
              </w:rPr>
              <w:t>Develop longer grass/meadow areas using funding provided by Flood Alleviation Scheme contractor</w:t>
            </w:r>
          </w:p>
        </w:tc>
        <w:tc>
          <w:tcPr>
            <w:tcW w:w="4536" w:type="dxa"/>
            <w:vMerge/>
            <w:tcBorders>
              <w:bottom w:val="single" w:sz="24" w:space="0" w:color="auto"/>
            </w:tcBorders>
            <w:shd w:val="clear" w:color="auto" w:fill="FFE599" w:themeFill="accent4" w:themeFillTint="66"/>
          </w:tcPr>
          <w:p w14:paraId="4FABACD6" w14:textId="77777777" w:rsidR="00BF41BF" w:rsidRPr="00BF41BF" w:rsidRDefault="00BF41BF" w:rsidP="00C009B9">
            <w:pPr>
              <w:rPr>
                <w:rFonts w:ascii="Arial" w:hAnsi="Arial" w:cs="Arial"/>
                <w:sz w:val="24"/>
                <w:szCs w:val="24"/>
              </w:rPr>
            </w:pPr>
          </w:p>
        </w:tc>
      </w:tr>
      <w:tr w:rsidR="00A83742" w:rsidRPr="00BF41BF" w14:paraId="2F40A88E" w14:textId="77777777" w:rsidTr="00A83742">
        <w:tc>
          <w:tcPr>
            <w:tcW w:w="2411" w:type="dxa"/>
            <w:vMerge w:val="restart"/>
            <w:tcBorders>
              <w:top w:val="single" w:sz="24" w:space="0" w:color="auto"/>
              <w:bottom w:val="single" w:sz="4" w:space="0" w:color="auto"/>
            </w:tcBorders>
            <w:shd w:val="clear" w:color="auto" w:fill="E7E6E6" w:themeFill="background2"/>
          </w:tcPr>
          <w:p w14:paraId="2D40AC01" w14:textId="77777777" w:rsidR="00A83742" w:rsidRPr="00BF41BF" w:rsidRDefault="00A83742" w:rsidP="00787715">
            <w:pPr>
              <w:pStyle w:val="NoSpacing"/>
              <w:rPr>
                <w:rFonts w:ascii="Arial" w:hAnsi="Arial" w:cs="Arial"/>
                <w:sz w:val="24"/>
                <w:szCs w:val="24"/>
              </w:rPr>
            </w:pPr>
            <w:r w:rsidRPr="00BF41BF">
              <w:rPr>
                <w:rFonts w:ascii="Arial" w:hAnsi="Arial" w:cs="Arial"/>
                <w:sz w:val="24"/>
                <w:szCs w:val="24"/>
              </w:rPr>
              <w:t>Croft Rd Rec</w:t>
            </w:r>
          </w:p>
          <w:p w14:paraId="25137BD4" w14:textId="77777777" w:rsidR="00A83742" w:rsidRPr="00BF41BF" w:rsidRDefault="00A83742" w:rsidP="00787715">
            <w:pPr>
              <w:pStyle w:val="NoSpacing"/>
              <w:rPr>
                <w:rFonts w:ascii="Arial" w:hAnsi="Arial" w:cs="Arial"/>
                <w:sz w:val="24"/>
                <w:szCs w:val="24"/>
              </w:rPr>
            </w:pPr>
            <w:r w:rsidRPr="00BF41BF">
              <w:rPr>
                <w:rFonts w:ascii="Arial" w:hAnsi="Arial" w:cs="Arial"/>
                <w:sz w:val="24"/>
                <w:szCs w:val="24"/>
              </w:rPr>
              <w:t>(New Marston)</w:t>
            </w:r>
          </w:p>
        </w:tc>
        <w:tc>
          <w:tcPr>
            <w:tcW w:w="8221" w:type="dxa"/>
            <w:tcBorders>
              <w:top w:val="single" w:sz="24" w:space="0" w:color="auto"/>
              <w:bottom w:val="single" w:sz="4" w:space="0" w:color="auto"/>
            </w:tcBorders>
          </w:tcPr>
          <w:p w14:paraId="5C3F643F" w14:textId="78AEBE38" w:rsidR="00A83742" w:rsidRPr="00A83742" w:rsidRDefault="00A83742" w:rsidP="00BF41BF">
            <w:pPr>
              <w:spacing w:after="0" w:line="240" w:lineRule="auto"/>
              <w:rPr>
                <w:rFonts w:ascii="Arial" w:hAnsi="Arial" w:cs="Arial"/>
                <w:sz w:val="24"/>
                <w:szCs w:val="24"/>
              </w:rPr>
            </w:pPr>
            <w:r w:rsidRPr="00A83742">
              <w:rPr>
                <w:rFonts w:ascii="Arial" w:hAnsi="Arial" w:cs="Arial"/>
                <w:sz w:val="24"/>
                <w:szCs w:val="24"/>
              </w:rPr>
              <w:t xml:space="preserve">Work with local group to create and manage a community orchard/wildlife area at the Farmer Place end of the site. </w:t>
            </w:r>
          </w:p>
        </w:tc>
        <w:tc>
          <w:tcPr>
            <w:tcW w:w="4536" w:type="dxa"/>
            <w:tcBorders>
              <w:top w:val="single" w:sz="24" w:space="0" w:color="auto"/>
              <w:bottom w:val="single" w:sz="4" w:space="0" w:color="auto"/>
            </w:tcBorders>
            <w:shd w:val="clear" w:color="auto" w:fill="C5E0B3" w:themeFill="accent6" w:themeFillTint="66"/>
          </w:tcPr>
          <w:p w14:paraId="06F5B79B" w14:textId="77777777" w:rsidR="00A83742" w:rsidRPr="00BF41BF" w:rsidRDefault="00A83742" w:rsidP="00787715">
            <w:pPr>
              <w:pStyle w:val="NoSpacing"/>
              <w:rPr>
                <w:rFonts w:ascii="Arial" w:hAnsi="Arial" w:cs="Arial"/>
                <w:sz w:val="24"/>
                <w:szCs w:val="24"/>
              </w:rPr>
            </w:pPr>
            <w:r w:rsidRPr="00BF41BF">
              <w:rPr>
                <w:rFonts w:ascii="Arial" w:hAnsi="Arial" w:cs="Arial"/>
                <w:sz w:val="24"/>
                <w:szCs w:val="24"/>
              </w:rPr>
              <w:t>Planting done in 2019/20</w:t>
            </w:r>
          </w:p>
          <w:p w14:paraId="1B916C4F" w14:textId="77777777" w:rsidR="00A83742" w:rsidRPr="00BF41BF" w:rsidRDefault="00A83742" w:rsidP="00787715">
            <w:pPr>
              <w:pStyle w:val="NoSpacing"/>
              <w:rPr>
                <w:rFonts w:ascii="Arial" w:hAnsi="Arial" w:cs="Arial"/>
                <w:sz w:val="24"/>
                <w:szCs w:val="24"/>
              </w:rPr>
            </w:pPr>
          </w:p>
          <w:p w14:paraId="34F4D29D" w14:textId="5750B883" w:rsidR="00A83742" w:rsidRPr="00BF41BF" w:rsidRDefault="00A83742" w:rsidP="00787715">
            <w:pPr>
              <w:pStyle w:val="NoSpacing"/>
              <w:rPr>
                <w:rFonts w:ascii="Arial" w:hAnsi="Arial" w:cs="Arial"/>
                <w:sz w:val="24"/>
                <w:szCs w:val="24"/>
              </w:rPr>
            </w:pPr>
          </w:p>
        </w:tc>
      </w:tr>
      <w:tr w:rsidR="00A83742" w:rsidRPr="00BF41BF" w14:paraId="0D3F97C1" w14:textId="77777777" w:rsidTr="00A83742">
        <w:tc>
          <w:tcPr>
            <w:tcW w:w="2411" w:type="dxa"/>
            <w:vMerge/>
            <w:tcBorders>
              <w:top w:val="single" w:sz="4" w:space="0" w:color="auto"/>
              <w:bottom w:val="single" w:sz="24" w:space="0" w:color="auto"/>
            </w:tcBorders>
            <w:shd w:val="clear" w:color="auto" w:fill="E7E6E6" w:themeFill="background2"/>
          </w:tcPr>
          <w:p w14:paraId="16707AE0" w14:textId="77777777" w:rsidR="00A83742" w:rsidRPr="00BF41BF" w:rsidRDefault="00A83742" w:rsidP="00787715">
            <w:pPr>
              <w:pStyle w:val="NoSpacing"/>
              <w:rPr>
                <w:rFonts w:ascii="Arial" w:hAnsi="Arial" w:cs="Arial"/>
                <w:sz w:val="24"/>
                <w:szCs w:val="24"/>
              </w:rPr>
            </w:pPr>
          </w:p>
        </w:tc>
        <w:tc>
          <w:tcPr>
            <w:tcW w:w="8221" w:type="dxa"/>
            <w:tcBorders>
              <w:top w:val="single" w:sz="4" w:space="0" w:color="auto"/>
              <w:bottom w:val="single" w:sz="24" w:space="0" w:color="auto"/>
            </w:tcBorders>
          </w:tcPr>
          <w:p w14:paraId="74269726" w14:textId="3E2DAD7C" w:rsidR="00A83742" w:rsidRPr="00A83742" w:rsidRDefault="00A83742" w:rsidP="00BF41BF">
            <w:pPr>
              <w:spacing w:after="0" w:line="240" w:lineRule="auto"/>
              <w:rPr>
                <w:rFonts w:ascii="Arial" w:hAnsi="Arial" w:cs="Arial"/>
                <w:sz w:val="24"/>
                <w:szCs w:val="24"/>
              </w:rPr>
            </w:pPr>
            <w:r w:rsidRPr="00A83742">
              <w:rPr>
                <w:rFonts w:ascii="Arial" w:hAnsi="Arial" w:cs="Arial"/>
                <w:sz w:val="24"/>
                <w:szCs w:val="24"/>
              </w:rPr>
              <w:t>Increase vegetation margin along the whole length of the stream</w:t>
            </w:r>
          </w:p>
        </w:tc>
        <w:tc>
          <w:tcPr>
            <w:tcW w:w="4536" w:type="dxa"/>
            <w:tcBorders>
              <w:top w:val="single" w:sz="4" w:space="0" w:color="auto"/>
              <w:bottom w:val="single" w:sz="24" w:space="0" w:color="auto"/>
            </w:tcBorders>
            <w:shd w:val="clear" w:color="auto" w:fill="C5E0B3" w:themeFill="accent6" w:themeFillTint="66"/>
          </w:tcPr>
          <w:p w14:paraId="07817A5B" w14:textId="4EC368B5" w:rsidR="00A83742" w:rsidRPr="00BF41BF" w:rsidRDefault="00A83742" w:rsidP="00787715">
            <w:pPr>
              <w:pStyle w:val="NoSpacing"/>
              <w:rPr>
                <w:rFonts w:ascii="Arial" w:hAnsi="Arial" w:cs="Arial"/>
                <w:sz w:val="24"/>
                <w:szCs w:val="24"/>
              </w:rPr>
            </w:pPr>
            <w:r w:rsidRPr="00BF41BF">
              <w:rPr>
                <w:rFonts w:ascii="Arial" w:hAnsi="Arial" w:cs="Arial"/>
                <w:sz w:val="24"/>
                <w:szCs w:val="24"/>
              </w:rPr>
              <w:t>Completed 2020</w:t>
            </w:r>
          </w:p>
        </w:tc>
      </w:tr>
      <w:tr w:rsidR="00A83742" w:rsidRPr="00BF41BF" w14:paraId="76243985" w14:textId="77777777" w:rsidTr="00A83742">
        <w:tc>
          <w:tcPr>
            <w:tcW w:w="2411" w:type="dxa"/>
            <w:vMerge w:val="restart"/>
            <w:tcBorders>
              <w:top w:val="single" w:sz="24" w:space="0" w:color="auto"/>
              <w:bottom w:val="single" w:sz="4" w:space="0" w:color="auto"/>
            </w:tcBorders>
            <w:shd w:val="clear" w:color="auto" w:fill="E7E6E6" w:themeFill="background2"/>
          </w:tcPr>
          <w:p w14:paraId="5E8F090E" w14:textId="77777777" w:rsidR="00A83742" w:rsidRPr="00BF41BF" w:rsidRDefault="00A83742" w:rsidP="00035458">
            <w:pPr>
              <w:rPr>
                <w:rFonts w:ascii="Arial" w:hAnsi="Arial" w:cs="Arial"/>
                <w:sz w:val="24"/>
                <w:szCs w:val="24"/>
              </w:rPr>
            </w:pPr>
            <w:r w:rsidRPr="00BF41BF">
              <w:rPr>
                <w:rFonts w:ascii="Arial" w:hAnsi="Arial" w:cs="Arial"/>
                <w:sz w:val="24"/>
                <w:szCs w:val="24"/>
              </w:rPr>
              <w:t>Dunstan Park</w:t>
            </w:r>
          </w:p>
          <w:p w14:paraId="3851DBB1" w14:textId="1DD0AC1B" w:rsidR="00A83742" w:rsidRPr="00BF41BF" w:rsidRDefault="00A83742" w:rsidP="00035458">
            <w:pPr>
              <w:rPr>
                <w:rFonts w:ascii="Arial" w:hAnsi="Arial" w:cs="Arial"/>
                <w:b/>
                <w:color w:val="FF0000"/>
                <w:sz w:val="24"/>
                <w:szCs w:val="24"/>
              </w:rPr>
            </w:pPr>
            <w:r w:rsidRPr="00BF41BF">
              <w:rPr>
                <w:rFonts w:ascii="Arial" w:hAnsi="Arial" w:cs="Arial"/>
                <w:sz w:val="24"/>
                <w:szCs w:val="24"/>
              </w:rPr>
              <w:t>(Old Headington)</w:t>
            </w:r>
          </w:p>
        </w:tc>
        <w:tc>
          <w:tcPr>
            <w:tcW w:w="8221" w:type="dxa"/>
            <w:tcBorders>
              <w:top w:val="single" w:sz="24" w:space="0" w:color="auto"/>
              <w:bottom w:val="single" w:sz="4" w:space="0" w:color="auto"/>
            </w:tcBorders>
          </w:tcPr>
          <w:p w14:paraId="32D67355" w14:textId="362F8FE2"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 xml:space="preserve">Continue to enhance/expand balancing pond habitats </w:t>
            </w:r>
          </w:p>
        </w:tc>
        <w:tc>
          <w:tcPr>
            <w:tcW w:w="4536" w:type="dxa"/>
            <w:tcBorders>
              <w:top w:val="single" w:sz="24" w:space="0" w:color="auto"/>
              <w:bottom w:val="single" w:sz="4" w:space="0" w:color="auto"/>
            </w:tcBorders>
            <w:shd w:val="clear" w:color="auto" w:fill="C5E0B3" w:themeFill="accent6" w:themeFillTint="66"/>
          </w:tcPr>
          <w:p w14:paraId="6813612A" w14:textId="77777777" w:rsidR="00A83742" w:rsidRPr="00BF41BF" w:rsidRDefault="00A83742" w:rsidP="00C009B9">
            <w:pPr>
              <w:rPr>
                <w:rFonts w:ascii="Arial" w:hAnsi="Arial" w:cs="Arial"/>
                <w:sz w:val="24"/>
                <w:szCs w:val="24"/>
              </w:rPr>
            </w:pPr>
            <w:r w:rsidRPr="00BF41BF">
              <w:rPr>
                <w:rFonts w:ascii="Arial" w:hAnsi="Arial" w:cs="Arial"/>
                <w:sz w:val="24"/>
                <w:szCs w:val="24"/>
              </w:rPr>
              <w:t>On-going</w:t>
            </w:r>
          </w:p>
          <w:p w14:paraId="2E290151" w14:textId="77777777" w:rsidR="00A83742" w:rsidRPr="00BF41BF" w:rsidRDefault="00A83742" w:rsidP="00A83742">
            <w:pPr>
              <w:rPr>
                <w:rFonts w:ascii="Arial" w:hAnsi="Arial" w:cs="Arial"/>
                <w:sz w:val="24"/>
                <w:szCs w:val="24"/>
              </w:rPr>
            </w:pPr>
          </w:p>
        </w:tc>
      </w:tr>
      <w:tr w:rsidR="00A83742" w:rsidRPr="00BF41BF" w14:paraId="3A65CDFA" w14:textId="77777777" w:rsidTr="00A83742">
        <w:tc>
          <w:tcPr>
            <w:tcW w:w="2411" w:type="dxa"/>
            <w:vMerge/>
            <w:tcBorders>
              <w:top w:val="single" w:sz="4" w:space="0" w:color="auto"/>
              <w:bottom w:val="single" w:sz="24" w:space="0" w:color="auto"/>
            </w:tcBorders>
            <w:shd w:val="clear" w:color="auto" w:fill="E7E6E6" w:themeFill="background2"/>
          </w:tcPr>
          <w:p w14:paraId="69EFF5C1" w14:textId="77777777" w:rsidR="00A83742" w:rsidRPr="00BF41BF" w:rsidRDefault="00A83742" w:rsidP="00035458">
            <w:pPr>
              <w:rPr>
                <w:rFonts w:ascii="Arial" w:hAnsi="Arial" w:cs="Arial"/>
                <w:sz w:val="24"/>
                <w:szCs w:val="24"/>
              </w:rPr>
            </w:pPr>
          </w:p>
        </w:tc>
        <w:tc>
          <w:tcPr>
            <w:tcW w:w="8221" w:type="dxa"/>
            <w:tcBorders>
              <w:top w:val="single" w:sz="4" w:space="0" w:color="auto"/>
              <w:bottom w:val="single" w:sz="24" w:space="0" w:color="auto"/>
            </w:tcBorders>
          </w:tcPr>
          <w:p w14:paraId="35B3D39E" w14:textId="39B85F3C"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 xml:space="preserve">Remove the unsightly, dilapidated park railings and create a boundary security scheme just by improving and filling in the existing internal hedge which will increase habitat and improve the park setting. A chestnut paling fence would need to be put in place until the hedge matures. There would be a significant cost involved in this </w:t>
            </w:r>
            <w:proofErr w:type="gramStart"/>
            <w:r w:rsidRPr="00A83742">
              <w:rPr>
                <w:rFonts w:ascii="Arial" w:hAnsi="Arial" w:cs="Arial"/>
                <w:sz w:val="24"/>
                <w:szCs w:val="24"/>
              </w:rPr>
              <w:t>project</w:t>
            </w:r>
            <w:proofErr w:type="gramEnd"/>
            <w:r w:rsidRPr="00A83742">
              <w:rPr>
                <w:rFonts w:ascii="Arial" w:hAnsi="Arial" w:cs="Arial"/>
                <w:sz w:val="24"/>
                <w:szCs w:val="24"/>
              </w:rPr>
              <w:t xml:space="preserve"> but this would be considerably less than the financial and environmental costs of replacing the iron railings like for like  </w:t>
            </w:r>
          </w:p>
        </w:tc>
        <w:tc>
          <w:tcPr>
            <w:tcW w:w="4536" w:type="dxa"/>
            <w:tcBorders>
              <w:top w:val="single" w:sz="4" w:space="0" w:color="auto"/>
              <w:bottom w:val="single" w:sz="24" w:space="0" w:color="auto"/>
            </w:tcBorders>
            <w:shd w:val="clear" w:color="auto" w:fill="FFE599" w:themeFill="accent4" w:themeFillTint="66"/>
          </w:tcPr>
          <w:p w14:paraId="2210C5B4" w14:textId="77777777" w:rsidR="00A83742" w:rsidRPr="00BF41BF" w:rsidRDefault="00A83742" w:rsidP="00A83742">
            <w:pPr>
              <w:rPr>
                <w:rFonts w:ascii="Arial" w:hAnsi="Arial" w:cs="Arial"/>
                <w:sz w:val="24"/>
                <w:szCs w:val="24"/>
              </w:rPr>
            </w:pPr>
            <w:r w:rsidRPr="00BF41BF">
              <w:rPr>
                <w:rFonts w:ascii="Arial" w:hAnsi="Arial" w:cs="Arial"/>
                <w:sz w:val="24"/>
                <w:szCs w:val="24"/>
              </w:rPr>
              <w:t xml:space="preserve">Planning approval needed to replace railings. 200m of internal hedging planted in readiness for this. </w:t>
            </w:r>
          </w:p>
          <w:p w14:paraId="4ECA1A75" w14:textId="77777777" w:rsidR="00A83742" w:rsidRPr="00BF41BF" w:rsidRDefault="00A83742" w:rsidP="00C009B9">
            <w:pPr>
              <w:rPr>
                <w:rFonts w:ascii="Arial" w:hAnsi="Arial" w:cs="Arial"/>
                <w:sz w:val="24"/>
                <w:szCs w:val="24"/>
              </w:rPr>
            </w:pPr>
          </w:p>
        </w:tc>
      </w:tr>
      <w:tr w:rsidR="00A83742" w:rsidRPr="00BF41BF" w14:paraId="71928BBC" w14:textId="77777777" w:rsidTr="00A83742">
        <w:tc>
          <w:tcPr>
            <w:tcW w:w="2411" w:type="dxa"/>
            <w:vMerge w:val="restart"/>
            <w:tcBorders>
              <w:top w:val="single" w:sz="24" w:space="0" w:color="auto"/>
              <w:bottom w:val="single" w:sz="4" w:space="0" w:color="auto"/>
            </w:tcBorders>
            <w:shd w:val="clear" w:color="auto" w:fill="E7E6E6" w:themeFill="background2"/>
          </w:tcPr>
          <w:p w14:paraId="66BF8CE3" w14:textId="77777777" w:rsidR="00A83742" w:rsidRPr="00BF41BF" w:rsidRDefault="00A83742" w:rsidP="00035458">
            <w:pPr>
              <w:rPr>
                <w:rFonts w:ascii="Arial" w:hAnsi="Arial" w:cs="Arial"/>
                <w:sz w:val="24"/>
                <w:szCs w:val="24"/>
              </w:rPr>
            </w:pPr>
            <w:r w:rsidRPr="00BF41BF">
              <w:rPr>
                <w:rFonts w:ascii="Arial" w:hAnsi="Arial" w:cs="Arial"/>
                <w:sz w:val="24"/>
                <w:szCs w:val="24"/>
              </w:rPr>
              <w:t>Five Mile Drive Rec</w:t>
            </w:r>
          </w:p>
          <w:p w14:paraId="5D8CDE1E" w14:textId="77777777" w:rsidR="00A83742" w:rsidRPr="00BF41BF" w:rsidRDefault="00A83742" w:rsidP="00E137ED">
            <w:pPr>
              <w:rPr>
                <w:rFonts w:ascii="Arial" w:hAnsi="Arial" w:cs="Arial"/>
                <w:sz w:val="24"/>
                <w:szCs w:val="24"/>
              </w:rPr>
            </w:pPr>
            <w:r w:rsidRPr="00BF41BF">
              <w:rPr>
                <w:rFonts w:ascii="Arial" w:hAnsi="Arial" w:cs="Arial"/>
                <w:sz w:val="24"/>
                <w:szCs w:val="24"/>
              </w:rPr>
              <w:t>(North Oxford)</w:t>
            </w:r>
          </w:p>
        </w:tc>
        <w:tc>
          <w:tcPr>
            <w:tcW w:w="8221" w:type="dxa"/>
            <w:tcBorders>
              <w:top w:val="single" w:sz="24" w:space="0" w:color="auto"/>
              <w:bottom w:val="single" w:sz="4" w:space="0" w:color="auto"/>
            </w:tcBorders>
          </w:tcPr>
          <w:p w14:paraId="7A41900B" w14:textId="1CE1721F"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 xml:space="preserve">Introduce under-planting along tree-line boundary with cemetery </w:t>
            </w:r>
          </w:p>
        </w:tc>
        <w:tc>
          <w:tcPr>
            <w:tcW w:w="4536" w:type="dxa"/>
            <w:vMerge w:val="restart"/>
            <w:tcBorders>
              <w:top w:val="single" w:sz="24" w:space="0" w:color="auto"/>
              <w:bottom w:val="single" w:sz="4" w:space="0" w:color="auto"/>
            </w:tcBorders>
            <w:shd w:val="clear" w:color="auto" w:fill="FF7C80"/>
          </w:tcPr>
          <w:p w14:paraId="403FFB25" w14:textId="77777777" w:rsidR="00A83742" w:rsidRPr="00BF41BF" w:rsidRDefault="00A83742" w:rsidP="00035458">
            <w:pPr>
              <w:rPr>
                <w:rFonts w:ascii="Arial" w:hAnsi="Arial" w:cs="Arial"/>
                <w:sz w:val="24"/>
                <w:szCs w:val="24"/>
              </w:rPr>
            </w:pPr>
            <w:r w:rsidRPr="00BF41BF">
              <w:rPr>
                <w:rFonts w:ascii="Arial" w:hAnsi="Arial" w:cs="Arial"/>
                <w:sz w:val="24"/>
                <w:szCs w:val="24"/>
              </w:rPr>
              <w:t>No funding at present</w:t>
            </w:r>
          </w:p>
        </w:tc>
      </w:tr>
      <w:tr w:rsidR="00A83742" w:rsidRPr="00BF41BF" w14:paraId="3854D099" w14:textId="77777777" w:rsidTr="00A83742">
        <w:tc>
          <w:tcPr>
            <w:tcW w:w="2411" w:type="dxa"/>
            <w:vMerge/>
            <w:tcBorders>
              <w:top w:val="single" w:sz="4" w:space="0" w:color="auto"/>
              <w:bottom w:val="single" w:sz="24" w:space="0" w:color="auto"/>
            </w:tcBorders>
            <w:shd w:val="clear" w:color="auto" w:fill="E7E6E6" w:themeFill="background2"/>
          </w:tcPr>
          <w:p w14:paraId="7A229C0E" w14:textId="77777777" w:rsidR="00A83742" w:rsidRPr="00BF41BF" w:rsidRDefault="00A83742" w:rsidP="00035458">
            <w:pPr>
              <w:rPr>
                <w:rFonts w:ascii="Arial" w:hAnsi="Arial" w:cs="Arial"/>
                <w:sz w:val="24"/>
                <w:szCs w:val="24"/>
              </w:rPr>
            </w:pPr>
          </w:p>
        </w:tc>
        <w:tc>
          <w:tcPr>
            <w:tcW w:w="8221" w:type="dxa"/>
            <w:tcBorders>
              <w:top w:val="single" w:sz="4" w:space="0" w:color="auto"/>
              <w:bottom w:val="single" w:sz="24" w:space="0" w:color="auto"/>
            </w:tcBorders>
          </w:tcPr>
          <w:p w14:paraId="1CC9C8E3" w14:textId="2B9E1AAD"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 xml:space="preserve">Consider additional tree and hedge planting    </w:t>
            </w:r>
          </w:p>
        </w:tc>
        <w:tc>
          <w:tcPr>
            <w:tcW w:w="4536" w:type="dxa"/>
            <w:vMerge/>
            <w:tcBorders>
              <w:top w:val="single" w:sz="4" w:space="0" w:color="auto"/>
              <w:bottom w:val="single" w:sz="24" w:space="0" w:color="auto"/>
            </w:tcBorders>
            <w:shd w:val="clear" w:color="auto" w:fill="FF7C80"/>
          </w:tcPr>
          <w:p w14:paraId="042C736D" w14:textId="77777777" w:rsidR="00A83742" w:rsidRPr="00BF41BF" w:rsidRDefault="00A83742" w:rsidP="00035458">
            <w:pPr>
              <w:rPr>
                <w:rFonts w:ascii="Arial" w:hAnsi="Arial" w:cs="Arial"/>
                <w:sz w:val="24"/>
                <w:szCs w:val="24"/>
              </w:rPr>
            </w:pPr>
          </w:p>
        </w:tc>
      </w:tr>
      <w:tr w:rsidR="00A83742" w:rsidRPr="00BF41BF" w14:paraId="3E3BB766" w14:textId="77777777" w:rsidTr="00A83742">
        <w:tc>
          <w:tcPr>
            <w:tcW w:w="2411" w:type="dxa"/>
            <w:vMerge w:val="restart"/>
            <w:tcBorders>
              <w:top w:val="single" w:sz="24" w:space="0" w:color="auto"/>
              <w:bottom w:val="single" w:sz="4" w:space="0" w:color="auto"/>
            </w:tcBorders>
            <w:shd w:val="clear" w:color="auto" w:fill="E7E6E6" w:themeFill="background2"/>
          </w:tcPr>
          <w:p w14:paraId="1E07AE93" w14:textId="77777777" w:rsidR="00A83742" w:rsidRPr="00BF41BF" w:rsidRDefault="00A83742" w:rsidP="00035458">
            <w:pPr>
              <w:rPr>
                <w:rFonts w:ascii="Arial" w:hAnsi="Arial" w:cs="Arial"/>
                <w:sz w:val="24"/>
                <w:szCs w:val="24"/>
              </w:rPr>
            </w:pPr>
            <w:r w:rsidRPr="00BF41BF">
              <w:rPr>
                <w:rFonts w:ascii="Arial" w:hAnsi="Arial" w:cs="Arial"/>
                <w:sz w:val="24"/>
                <w:szCs w:val="24"/>
              </w:rPr>
              <w:t>Florence Park</w:t>
            </w:r>
          </w:p>
          <w:p w14:paraId="27C0F9DF" w14:textId="77777777" w:rsidR="00A83742" w:rsidRPr="00BF41BF" w:rsidRDefault="00A83742" w:rsidP="00035458">
            <w:pPr>
              <w:rPr>
                <w:rFonts w:ascii="Arial" w:hAnsi="Arial" w:cs="Arial"/>
                <w:sz w:val="24"/>
                <w:szCs w:val="24"/>
              </w:rPr>
            </w:pPr>
            <w:r w:rsidRPr="00BF41BF">
              <w:rPr>
                <w:rFonts w:ascii="Arial" w:hAnsi="Arial" w:cs="Arial"/>
                <w:sz w:val="24"/>
                <w:szCs w:val="24"/>
              </w:rPr>
              <w:t>(Cowley)</w:t>
            </w:r>
          </w:p>
          <w:p w14:paraId="313EA9E4" w14:textId="77777777" w:rsidR="00A83742" w:rsidRPr="00BF41BF" w:rsidRDefault="00A83742" w:rsidP="00035458">
            <w:pPr>
              <w:rPr>
                <w:rFonts w:ascii="Arial" w:hAnsi="Arial" w:cs="Arial"/>
                <w:sz w:val="24"/>
                <w:szCs w:val="24"/>
              </w:rPr>
            </w:pPr>
          </w:p>
        </w:tc>
        <w:tc>
          <w:tcPr>
            <w:tcW w:w="8221" w:type="dxa"/>
            <w:tcBorders>
              <w:top w:val="single" w:sz="24" w:space="0" w:color="auto"/>
              <w:bottom w:val="single" w:sz="4" w:space="0" w:color="auto"/>
            </w:tcBorders>
          </w:tcPr>
          <w:p w14:paraId="75C871AA" w14:textId="46C0E9A9"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lastRenderedPageBreak/>
              <w:t xml:space="preserve">Improve the pond to increase its habitat value  </w:t>
            </w:r>
          </w:p>
        </w:tc>
        <w:tc>
          <w:tcPr>
            <w:tcW w:w="4536" w:type="dxa"/>
            <w:tcBorders>
              <w:top w:val="single" w:sz="24" w:space="0" w:color="auto"/>
              <w:bottom w:val="single" w:sz="4" w:space="0" w:color="auto"/>
            </w:tcBorders>
            <w:shd w:val="clear" w:color="auto" w:fill="FF7C80"/>
          </w:tcPr>
          <w:p w14:paraId="25BD8E28" w14:textId="77777777" w:rsidR="00A83742" w:rsidRPr="00BF41BF" w:rsidRDefault="00A83742" w:rsidP="00035458">
            <w:pPr>
              <w:rPr>
                <w:rFonts w:ascii="Arial" w:hAnsi="Arial" w:cs="Arial"/>
                <w:sz w:val="24"/>
                <w:szCs w:val="24"/>
              </w:rPr>
            </w:pPr>
            <w:r w:rsidRPr="00BF41BF">
              <w:rPr>
                <w:rFonts w:ascii="Arial" w:hAnsi="Arial" w:cs="Arial"/>
                <w:sz w:val="24"/>
                <w:szCs w:val="24"/>
              </w:rPr>
              <w:t>No longer sufficient water levels in the pond to make this viable</w:t>
            </w:r>
          </w:p>
          <w:p w14:paraId="740350B2" w14:textId="54CA9BA5" w:rsidR="00A83742" w:rsidRPr="00BF41BF" w:rsidRDefault="00A83742" w:rsidP="00035458">
            <w:pPr>
              <w:rPr>
                <w:rFonts w:ascii="Arial" w:hAnsi="Arial" w:cs="Arial"/>
                <w:sz w:val="24"/>
                <w:szCs w:val="24"/>
              </w:rPr>
            </w:pPr>
          </w:p>
        </w:tc>
      </w:tr>
      <w:tr w:rsidR="00A83742" w:rsidRPr="00BF41BF" w14:paraId="22BF1A57" w14:textId="77777777" w:rsidTr="00A83742">
        <w:tc>
          <w:tcPr>
            <w:tcW w:w="2411" w:type="dxa"/>
            <w:vMerge/>
            <w:tcBorders>
              <w:top w:val="single" w:sz="4" w:space="0" w:color="auto"/>
              <w:bottom w:val="single" w:sz="24" w:space="0" w:color="auto"/>
            </w:tcBorders>
            <w:shd w:val="clear" w:color="auto" w:fill="E7E6E6" w:themeFill="background2"/>
          </w:tcPr>
          <w:p w14:paraId="0E07C882" w14:textId="77777777" w:rsidR="00A83742" w:rsidRPr="00BF41BF" w:rsidRDefault="00A83742" w:rsidP="00035458">
            <w:pPr>
              <w:rPr>
                <w:rFonts w:ascii="Arial" w:hAnsi="Arial" w:cs="Arial"/>
                <w:sz w:val="24"/>
                <w:szCs w:val="24"/>
              </w:rPr>
            </w:pPr>
          </w:p>
        </w:tc>
        <w:tc>
          <w:tcPr>
            <w:tcW w:w="8221" w:type="dxa"/>
            <w:tcBorders>
              <w:top w:val="single" w:sz="4" w:space="0" w:color="auto"/>
              <w:bottom w:val="single" w:sz="24" w:space="0" w:color="auto"/>
            </w:tcBorders>
          </w:tcPr>
          <w:p w14:paraId="5BA3CE62" w14:textId="5AC9EEAD"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 xml:space="preserve">Consider option to extend the wide shrubbery/vegetation bund which runs along the inside of the railings parallel with Boundary Brook down to Campbell Rd entrance to provide additional habitat adjacent to the brook (with the </w:t>
            </w:r>
            <w:proofErr w:type="gramStart"/>
            <w:r w:rsidRPr="00A83742">
              <w:rPr>
                <w:rFonts w:ascii="Arial" w:hAnsi="Arial" w:cs="Arial"/>
                <w:sz w:val="24"/>
                <w:szCs w:val="24"/>
              </w:rPr>
              <w:t>added bonus</w:t>
            </w:r>
            <w:proofErr w:type="gramEnd"/>
            <w:r w:rsidRPr="00A83742">
              <w:rPr>
                <w:rFonts w:ascii="Arial" w:hAnsi="Arial" w:cs="Arial"/>
                <w:sz w:val="24"/>
                <w:szCs w:val="24"/>
              </w:rPr>
              <w:t xml:space="preserve"> of screen the unsightly old railings)  </w:t>
            </w:r>
          </w:p>
        </w:tc>
        <w:tc>
          <w:tcPr>
            <w:tcW w:w="4536" w:type="dxa"/>
            <w:tcBorders>
              <w:top w:val="single" w:sz="4" w:space="0" w:color="auto"/>
              <w:bottom w:val="single" w:sz="24" w:space="0" w:color="auto"/>
            </w:tcBorders>
            <w:shd w:val="clear" w:color="auto" w:fill="FF7C80"/>
          </w:tcPr>
          <w:p w14:paraId="3631776B" w14:textId="7BC1FE5A" w:rsidR="00A83742" w:rsidRPr="00BF41BF" w:rsidRDefault="00A83742" w:rsidP="00035458">
            <w:pPr>
              <w:rPr>
                <w:rFonts w:ascii="Arial" w:hAnsi="Arial" w:cs="Arial"/>
                <w:sz w:val="24"/>
                <w:szCs w:val="24"/>
              </w:rPr>
            </w:pPr>
            <w:r w:rsidRPr="00BF41BF">
              <w:rPr>
                <w:rFonts w:ascii="Arial" w:hAnsi="Arial" w:cs="Arial"/>
                <w:sz w:val="24"/>
                <w:szCs w:val="24"/>
              </w:rPr>
              <w:t>Not approved by stakeholders who wish this area to remain open.</w:t>
            </w:r>
          </w:p>
        </w:tc>
      </w:tr>
      <w:tr w:rsidR="00456CC5" w:rsidRPr="00BF41BF" w14:paraId="7E597118" w14:textId="77777777" w:rsidTr="00A83742">
        <w:tc>
          <w:tcPr>
            <w:tcW w:w="2411" w:type="dxa"/>
            <w:tcBorders>
              <w:top w:val="single" w:sz="24" w:space="0" w:color="auto"/>
              <w:bottom w:val="single" w:sz="24" w:space="0" w:color="auto"/>
            </w:tcBorders>
            <w:shd w:val="clear" w:color="auto" w:fill="E7E6E6" w:themeFill="background2"/>
          </w:tcPr>
          <w:p w14:paraId="13F78BEA" w14:textId="77777777" w:rsidR="00456CC5" w:rsidRPr="00BF41BF" w:rsidRDefault="00456CC5" w:rsidP="00035458">
            <w:pPr>
              <w:rPr>
                <w:rFonts w:ascii="Arial" w:hAnsi="Arial" w:cs="Arial"/>
                <w:sz w:val="24"/>
                <w:szCs w:val="24"/>
              </w:rPr>
            </w:pPr>
            <w:r w:rsidRPr="00BF41BF">
              <w:rPr>
                <w:rFonts w:ascii="Arial" w:hAnsi="Arial" w:cs="Arial"/>
                <w:sz w:val="24"/>
                <w:szCs w:val="24"/>
              </w:rPr>
              <w:t>Fry’s Hill Park</w:t>
            </w:r>
          </w:p>
          <w:p w14:paraId="1ABF4AE7" w14:textId="77777777" w:rsidR="00456CC5" w:rsidRPr="00BF41BF" w:rsidRDefault="00456CC5" w:rsidP="00035458">
            <w:pPr>
              <w:rPr>
                <w:rFonts w:ascii="Arial" w:hAnsi="Arial" w:cs="Arial"/>
                <w:b/>
                <w:color w:val="FF0000"/>
                <w:sz w:val="24"/>
                <w:szCs w:val="24"/>
              </w:rPr>
            </w:pPr>
            <w:r w:rsidRPr="00BF41BF">
              <w:rPr>
                <w:rFonts w:ascii="Arial" w:hAnsi="Arial" w:cs="Arial"/>
                <w:sz w:val="24"/>
                <w:szCs w:val="24"/>
              </w:rPr>
              <w:t>(Greater Leys)</w:t>
            </w:r>
          </w:p>
        </w:tc>
        <w:tc>
          <w:tcPr>
            <w:tcW w:w="8221" w:type="dxa"/>
            <w:tcBorders>
              <w:top w:val="single" w:sz="24" w:space="0" w:color="auto"/>
              <w:bottom w:val="single" w:sz="24" w:space="0" w:color="auto"/>
            </w:tcBorders>
          </w:tcPr>
          <w:p w14:paraId="37A950EB"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Consider creating meadow/longer grass area at the </w:t>
            </w:r>
            <w:proofErr w:type="spellStart"/>
            <w:r w:rsidRPr="00A83742">
              <w:rPr>
                <w:rFonts w:ascii="Arial" w:hAnsi="Arial" w:cs="Arial"/>
                <w:sz w:val="24"/>
                <w:szCs w:val="24"/>
              </w:rPr>
              <w:t>Windale</w:t>
            </w:r>
            <w:proofErr w:type="spellEnd"/>
            <w:r w:rsidRPr="00A83742">
              <w:rPr>
                <w:rFonts w:ascii="Arial" w:hAnsi="Arial" w:cs="Arial"/>
                <w:sz w:val="24"/>
                <w:szCs w:val="24"/>
              </w:rPr>
              <w:t xml:space="preserve"> School end of the site  </w:t>
            </w:r>
          </w:p>
        </w:tc>
        <w:tc>
          <w:tcPr>
            <w:tcW w:w="4536" w:type="dxa"/>
            <w:tcBorders>
              <w:top w:val="single" w:sz="24" w:space="0" w:color="auto"/>
              <w:bottom w:val="single" w:sz="24" w:space="0" w:color="auto"/>
            </w:tcBorders>
            <w:shd w:val="clear" w:color="auto" w:fill="FF7C80"/>
          </w:tcPr>
          <w:p w14:paraId="75920868" w14:textId="77777777" w:rsidR="00456CC5" w:rsidRPr="00BF41BF" w:rsidRDefault="00456CC5" w:rsidP="00035458">
            <w:pPr>
              <w:rPr>
                <w:rFonts w:ascii="Arial" w:hAnsi="Arial" w:cs="Arial"/>
                <w:sz w:val="24"/>
                <w:szCs w:val="24"/>
              </w:rPr>
            </w:pPr>
            <w:r w:rsidRPr="00BF41BF">
              <w:rPr>
                <w:rFonts w:ascii="Arial" w:hAnsi="Arial" w:cs="Arial"/>
                <w:sz w:val="24"/>
                <w:szCs w:val="24"/>
              </w:rPr>
              <w:t>Development of adjacent Spindleberry/knight Rd site means this area is now needed as recreational offset</w:t>
            </w:r>
          </w:p>
        </w:tc>
      </w:tr>
      <w:tr w:rsidR="00456CC5" w:rsidRPr="00BF41BF" w14:paraId="11409AB6" w14:textId="77777777" w:rsidTr="00A83742">
        <w:tc>
          <w:tcPr>
            <w:tcW w:w="2411" w:type="dxa"/>
            <w:tcBorders>
              <w:top w:val="single" w:sz="24" w:space="0" w:color="auto"/>
              <w:bottom w:val="single" w:sz="24" w:space="0" w:color="auto"/>
            </w:tcBorders>
            <w:shd w:val="clear" w:color="auto" w:fill="E7E6E6" w:themeFill="background2"/>
          </w:tcPr>
          <w:p w14:paraId="4854948A" w14:textId="77777777" w:rsidR="00456CC5" w:rsidRPr="00BF41BF" w:rsidRDefault="00456CC5" w:rsidP="00035458">
            <w:pPr>
              <w:rPr>
                <w:rFonts w:ascii="Arial" w:hAnsi="Arial" w:cs="Arial"/>
                <w:sz w:val="24"/>
                <w:szCs w:val="24"/>
              </w:rPr>
            </w:pPr>
            <w:r w:rsidRPr="00BF41BF">
              <w:rPr>
                <w:rFonts w:ascii="Arial" w:hAnsi="Arial" w:cs="Arial"/>
                <w:sz w:val="24"/>
                <w:szCs w:val="24"/>
              </w:rPr>
              <w:t>Gillian’s Park</w:t>
            </w:r>
          </w:p>
          <w:p w14:paraId="6FD33E7B" w14:textId="77777777" w:rsidR="00456CC5" w:rsidRPr="00BF41BF" w:rsidRDefault="00456CC5" w:rsidP="00035458">
            <w:pPr>
              <w:rPr>
                <w:rFonts w:ascii="Arial" w:hAnsi="Arial" w:cs="Arial"/>
                <w:b/>
                <w:color w:val="FF0000"/>
                <w:sz w:val="24"/>
                <w:szCs w:val="24"/>
              </w:rPr>
            </w:pPr>
            <w:r w:rsidRPr="00BF41BF">
              <w:rPr>
                <w:rFonts w:ascii="Arial" w:hAnsi="Arial" w:cs="Arial"/>
                <w:sz w:val="24"/>
                <w:szCs w:val="24"/>
              </w:rPr>
              <w:t xml:space="preserve">(Greater Leys) </w:t>
            </w:r>
          </w:p>
        </w:tc>
        <w:tc>
          <w:tcPr>
            <w:tcW w:w="8221" w:type="dxa"/>
            <w:tcBorders>
              <w:top w:val="single" w:sz="24" w:space="0" w:color="auto"/>
              <w:bottom w:val="single" w:sz="24" w:space="0" w:color="auto"/>
            </w:tcBorders>
          </w:tcPr>
          <w:p w14:paraId="1610F869"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Consider planting additional trees and development wet meadow areas using </w:t>
            </w:r>
            <w:proofErr w:type="gramStart"/>
            <w:r w:rsidRPr="00A83742">
              <w:rPr>
                <w:rFonts w:ascii="Arial" w:hAnsi="Arial" w:cs="Arial"/>
                <w:sz w:val="24"/>
                <w:szCs w:val="24"/>
              </w:rPr>
              <w:t>wild flower</w:t>
            </w:r>
            <w:proofErr w:type="gramEnd"/>
            <w:r w:rsidRPr="00A83742">
              <w:rPr>
                <w:rFonts w:ascii="Arial" w:hAnsi="Arial" w:cs="Arial"/>
                <w:sz w:val="24"/>
                <w:szCs w:val="24"/>
              </w:rPr>
              <w:t xml:space="preserve"> plugs/turf</w:t>
            </w:r>
          </w:p>
        </w:tc>
        <w:tc>
          <w:tcPr>
            <w:tcW w:w="4536" w:type="dxa"/>
            <w:tcBorders>
              <w:top w:val="single" w:sz="24" w:space="0" w:color="auto"/>
              <w:bottom w:val="single" w:sz="24" w:space="0" w:color="auto"/>
            </w:tcBorders>
            <w:shd w:val="clear" w:color="auto" w:fill="FF7C80"/>
          </w:tcPr>
          <w:p w14:paraId="24169436" w14:textId="77777777" w:rsidR="00456CC5" w:rsidRPr="00BF41BF" w:rsidRDefault="00456CC5" w:rsidP="00035458">
            <w:pPr>
              <w:rPr>
                <w:rFonts w:ascii="Arial" w:hAnsi="Arial" w:cs="Arial"/>
                <w:sz w:val="24"/>
                <w:szCs w:val="24"/>
              </w:rPr>
            </w:pPr>
            <w:r w:rsidRPr="00BF41BF">
              <w:rPr>
                <w:rFonts w:ascii="Arial" w:hAnsi="Arial" w:cs="Arial"/>
                <w:sz w:val="24"/>
                <w:szCs w:val="24"/>
              </w:rPr>
              <w:t>No funding at present</w:t>
            </w:r>
          </w:p>
        </w:tc>
      </w:tr>
      <w:tr w:rsidR="00456CC5" w:rsidRPr="00BF41BF" w14:paraId="6F7090B8" w14:textId="77777777" w:rsidTr="00A83742">
        <w:tc>
          <w:tcPr>
            <w:tcW w:w="2411" w:type="dxa"/>
            <w:tcBorders>
              <w:top w:val="single" w:sz="24" w:space="0" w:color="auto"/>
              <w:bottom w:val="single" w:sz="24" w:space="0" w:color="auto"/>
            </w:tcBorders>
            <w:shd w:val="clear" w:color="auto" w:fill="E7E6E6" w:themeFill="background2"/>
          </w:tcPr>
          <w:p w14:paraId="767BE958" w14:textId="77777777" w:rsidR="00456CC5" w:rsidRPr="00BF41BF" w:rsidRDefault="00456CC5" w:rsidP="00035458">
            <w:pPr>
              <w:rPr>
                <w:rFonts w:ascii="Arial" w:hAnsi="Arial" w:cs="Arial"/>
                <w:sz w:val="24"/>
                <w:szCs w:val="24"/>
              </w:rPr>
            </w:pPr>
            <w:r w:rsidRPr="00BF41BF">
              <w:rPr>
                <w:rFonts w:ascii="Arial" w:hAnsi="Arial" w:cs="Arial"/>
                <w:sz w:val="24"/>
                <w:szCs w:val="24"/>
              </w:rPr>
              <w:t>Headington Hill Park</w:t>
            </w:r>
          </w:p>
          <w:p w14:paraId="0AB3BBC6" w14:textId="77777777" w:rsidR="00456CC5" w:rsidRPr="00BF41BF" w:rsidRDefault="00456CC5" w:rsidP="00035458">
            <w:pPr>
              <w:rPr>
                <w:rFonts w:ascii="Arial" w:hAnsi="Arial" w:cs="Arial"/>
                <w:b/>
                <w:sz w:val="24"/>
                <w:szCs w:val="24"/>
              </w:rPr>
            </w:pPr>
            <w:r w:rsidRPr="00BF41BF">
              <w:rPr>
                <w:rFonts w:ascii="Arial" w:hAnsi="Arial" w:cs="Arial"/>
                <w:sz w:val="24"/>
                <w:szCs w:val="24"/>
              </w:rPr>
              <w:t xml:space="preserve">(St </w:t>
            </w:r>
            <w:proofErr w:type="spellStart"/>
            <w:r w:rsidRPr="00BF41BF">
              <w:rPr>
                <w:rFonts w:ascii="Arial" w:hAnsi="Arial" w:cs="Arial"/>
                <w:sz w:val="24"/>
                <w:szCs w:val="24"/>
              </w:rPr>
              <w:t>Clement’s</w:t>
            </w:r>
            <w:proofErr w:type="spellEnd"/>
            <w:r w:rsidRPr="00BF41BF">
              <w:rPr>
                <w:rFonts w:ascii="Arial" w:hAnsi="Arial" w:cs="Arial"/>
                <w:sz w:val="24"/>
                <w:szCs w:val="24"/>
              </w:rPr>
              <w:t>)</w:t>
            </w:r>
          </w:p>
        </w:tc>
        <w:tc>
          <w:tcPr>
            <w:tcW w:w="8221" w:type="dxa"/>
            <w:tcBorders>
              <w:top w:val="single" w:sz="24" w:space="0" w:color="auto"/>
              <w:bottom w:val="single" w:sz="24" w:space="0" w:color="auto"/>
            </w:tcBorders>
          </w:tcPr>
          <w:p w14:paraId="2C375680"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Continue to work with the Friends Group to manage and further improve the important tree collection (many survivors from the original Headington Hall arboretum), increase </w:t>
            </w:r>
            <w:proofErr w:type="gramStart"/>
            <w:r w:rsidRPr="00A83742">
              <w:rPr>
                <w:rFonts w:ascii="Arial" w:hAnsi="Arial" w:cs="Arial"/>
                <w:sz w:val="24"/>
                <w:szCs w:val="24"/>
              </w:rPr>
              <w:t>wild flowers</w:t>
            </w:r>
            <w:proofErr w:type="gramEnd"/>
            <w:r w:rsidRPr="00A83742">
              <w:rPr>
                <w:rFonts w:ascii="Arial" w:hAnsi="Arial" w:cs="Arial"/>
                <w:sz w:val="24"/>
                <w:szCs w:val="24"/>
              </w:rPr>
              <w:t xml:space="preserve"> and install bird boxes</w:t>
            </w:r>
          </w:p>
        </w:tc>
        <w:tc>
          <w:tcPr>
            <w:tcW w:w="4536" w:type="dxa"/>
            <w:tcBorders>
              <w:top w:val="single" w:sz="24" w:space="0" w:color="auto"/>
              <w:bottom w:val="single" w:sz="24" w:space="0" w:color="auto"/>
            </w:tcBorders>
            <w:shd w:val="clear" w:color="auto" w:fill="C5E0B3" w:themeFill="accent6" w:themeFillTint="66"/>
          </w:tcPr>
          <w:p w14:paraId="61FE2F7C" w14:textId="77777777" w:rsidR="00456CC5" w:rsidRPr="00BF41BF" w:rsidRDefault="00456CC5" w:rsidP="00C009B9">
            <w:pPr>
              <w:rPr>
                <w:rFonts w:ascii="Arial" w:hAnsi="Arial" w:cs="Arial"/>
                <w:sz w:val="24"/>
                <w:szCs w:val="24"/>
              </w:rPr>
            </w:pPr>
            <w:r w:rsidRPr="00BF41BF">
              <w:rPr>
                <w:rFonts w:ascii="Arial" w:hAnsi="Arial" w:cs="Arial"/>
                <w:sz w:val="24"/>
                <w:szCs w:val="24"/>
              </w:rPr>
              <w:t>Complete and on-going. Lots of good work by the proactive Friend’s group</w:t>
            </w:r>
          </w:p>
        </w:tc>
      </w:tr>
      <w:tr w:rsidR="00A83742" w:rsidRPr="00BF41BF" w14:paraId="0853C600" w14:textId="77777777" w:rsidTr="00A83742">
        <w:tc>
          <w:tcPr>
            <w:tcW w:w="2411" w:type="dxa"/>
            <w:vMerge w:val="restart"/>
            <w:tcBorders>
              <w:top w:val="single" w:sz="24" w:space="0" w:color="auto"/>
            </w:tcBorders>
            <w:shd w:val="clear" w:color="auto" w:fill="E7E6E6" w:themeFill="background2"/>
          </w:tcPr>
          <w:p w14:paraId="4C6CD988" w14:textId="77777777" w:rsidR="00A83742" w:rsidRPr="00BF41BF" w:rsidRDefault="00A83742" w:rsidP="00035458">
            <w:pPr>
              <w:rPr>
                <w:rFonts w:ascii="Arial" w:hAnsi="Arial" w:cs="Arial"/>
                <w:sz w:val="24"/>
                <w:szCs w:val="24"/>
              </w:rPr>
            </w:pPr>
            <w:r w:rsidRPr="00BF41BF">
              <w:rPr>
                <w:rFonts w:ascii="Arial" w:hAnsi="Arial" w:cs="Arial"/>
                <w:sz w:val="24"/>
                <w:szCs w:val="24"/>
              </w:rPr>
              <w:t>Horspath Road/Hollow Way Rec (Cowley)</w:t>
            </w:r>
          </w:p>
        </w:tc>
        <w:tc>
          <w:tcPr>
            <w:tcW w:w="8221" w:type="dxa"/>
            <w:tcBorders>
              <w:top w:val="single" w:sz="24" w:space="0" w:color="auto"/>
            </w:tcBorders>
          </w:tcPr>
          <w:p w14:paraId="27F8252F" w14:textId="5BCFC666"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Hedgerow planting to fill in missing areas of the boundary hedge to increase habitat and tackle on-going graffiti on the exposed walls has been unsuccessful – trial climbing plants as an alternative</w:t>
            </w:r>
          </w:p>
        </w:tc>
        <w:tc>
          <w:tcPr>
            <w:tcW w:w="4536" w:type="dxa"/>
            <w:tcBorders>
              <w:top w:val="single" w:sz="24" w:space="0" w:color="auto"/>
            </w:tcBorders>
            <w:shd w:val="clear" w:color="auto" w:fill="FF7C80"/>
          </w:tcPr>
          <w:p w14:paraId="75B74115" w14:textId="77777777" w:rsidR="00A83742" w:rsidRPr="00BF41BF" w:rsidRDefault="00A83742" w:rsidP="00C009B9">
            <w:pPr>
              <w:rPr>
                <w:rFonts w:ascii="Arial" w:hAnsi="Arial" w:cs="Arial"/>
                <w:sz w:val="24"/>
                <w:szCs w:val="24"/>
              </w:rPr>
            </w:pPr>
            <w:r w:rsidRPr="00BF41BF">
              <w:rPr>
                <w:rFonts w:ascii="Arial" w:hAnsi="Arial" w:cs="Arial"/>
                <w:sz w:val="24"/>
                <w:szCs w:val="24"/>
              </w:rPr>
              <w:t>Not successful</w:t>
            </w:r>
          </w:p>
          <w:p w14:paraId="1248A7A3" w14:textId="71E907F2" w:rsidR="00A83742" w:rsidRPr="00BF41BF" w:rsidRDefault="00A83742" w:rsidP="00C009B9">
            <w:pPr>
              <w:rPr>
                <w:rFonts w:ascii="Arial" w:hAnsi="Arial" w:cs="Arial"/>
                <w:sz w:val="24"/>
                <w:szCs w:val="24"/>
              </w:rPr>
            </w:pPr>
          </w:p>
        </w:tc>
      </w:tr>
      <w:tr w:rsidR="00A83742" w:rsidRPr="00BF41BF" w14:paraId="2FAF0B56" w14:textId="77777777" w:rsidTr="00A83742">
        <w:tc>
          <w:tcPr>
            <w:tcW w:w="2411" w:type="dxa"/>
            <w:vMerge/>
            <w:tcBorders>
              <w:bottom w:val="single" w:sz="24" w:space="0" w:color="auto"/>
            </w:tcBorders>
            <w:shd w:val="clear" w:color="auto" w:fill="E7E6E6" w:themeFill="background2"/>
          </w:tcPr>
          <w:p w14:paraId="3405B68F" w14:textId="77777777" w:rsidR="00A83742" w:rsidRPr="00BF41BF" w:rsidRDefault="00A83742" w:rsidP="00035458">
            <w:pPr>
              <w:rPr>
                <w:rFonts w:ascii="Arial" w:hAnsi="Arial" w:cs="Arial"/>
                <w:sz w:val="24"/>
                <w:szCs w:val="24"/>
              </w:rPr>
            </w:pPr>
          </w:p>
        </w:tc>
        <w:tc>
          <w:tcPr>
            <w:tcW w:w="8221" w:type="dxa"/>
            <w:tcBorders>
              <w:bottom w:val="single" w:sz="24" w:space="0" w:color="auto"/>
            </w:tcBorders>
          </w:tcPr>
          <w:p w14:paraId="5A39694F" w14:textId="61A9491C" w:rsidR="00A83742" w:rsidRPr="00A83742" w:rsidRDefault="00A83742" w:rsidP="00A83742">
            <w:pPr>
              <w:spacing w:after="0" w:line="240" w:lineRule="auto"/>
              <w:rPr>
                <w:rFonts w:ascii="Arial" w:hAnsi="Arial" w:cs="Arial"/>
                <w:sz w:val="24"/>
                <w:szCs w:val="24"/>
              </w:rPr>
            </w:pPr>
            <w:r w:rsidRPr="00A83742">
              <w:rPr>
                <w:rFonts w:ascii="Arial" w:hAnsi="Arial" w:cs="Arial"/>
                <w:sz w:val="24"/>
                <w:szCs w:val="24"/>
              </w:rPr>
              <w:t>Plant additional trees in this park to increase the overall canopy cover</w:t>
            </w:r>
          </w:p>
        </w:tc>
        <w:tc>
          <w:tcPr>
            <w:tcW w:w="4536" w:type="dxa"/>
            <w:tcBorders>
              <w:bottom w:val="single" w:sz="24" w:space="0" w:color="auto"/>
            </w:tcBorders>
            <w:shd w:val="clear" w:color="auto" w:fill="C5E0B3" w:themeFill="accent6" w:themeFillTint="66"/>
          </w:tcPr>
          <w:p w14:paraId="6789E1F9" w14:textId="13E2CEBF" w:rsidR="00A83742" w:rsidRPr="00BF41BF" w:rsidRDefault="00A83742" w:rsidP="00C009B9">
            <w:pPr>
              <w:rPr>
                <w:rFonts w:ascii="Arial" w:hAnsi="Arial" w:cs="Arial"/>
                <w:sz w:val="24"/>
                <w:szCs w:val="24"/>
              </w:rPr>
            </w:pPr>
            <w:r w:rsidRPr="00BF41BF">
              <w:rPr>
                <w:rFonts w:ascii="Arial" w:hAnsi="Arial" w:cs="Arial"/>
                <w:sz w:val="24"/>
                <w:szCs w:val="24"/>
              </w:rPr>
              <w:t>25 new, semi grown trees funding through the UTCF planted in winter 2021/22</w:t>
            </w:r>
          </w:p>
        </w:tc>
      </w:tr>
      <w:tr w:rsidR="00456CC5" w:rsidRPr="00BF41BF" w14:paraId="0177A6FC" w14:textId="77777777" w:rsidTr="00A83742">
        <w:tc>
          <w:tcPr>
            <w:tcW w:w="2411" w:type="dxa"/>
            <w:tcBorders>
              <w:top w:val="single" w:sz="24" w:space="0" w:color="auto"/>
              <w:bottom w:val="single" w:sz="24" w:space="0" w:color="auto"/>
            </w:tcBorders>
            <w:shd w:val="clear" w:color="auto" w:fill="E7E6E6" w:themeFill="background2"/>
          </w:tcPr>
          <w:p w14:paraId="10DFA0CE"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 xml:space="preserve">Long Bridges Nature Area </w:t>
            </w:r>
          </w:p>
          <w:p w14:paraId="6E28B827"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(New Hinksey)</w:t>
            </w:r>
          </w:p>
        </w:tc>
        <w:tc>
          <w:tcPr>
            <w:tcW w:w="8221" w:type="dxa"/>
            <w:tcBorders>
              <w:top w:val="single" w:sz="24" w:space="0" w:color="auto"/>
              <w:bottom w:val="single" w:sz="24" w:space="0" w:color="auto"/>
            </w:tcBorders>
          </w:tcPr>
          <w:p w14:paraId="2B2DAEA6"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Work with FHT to create two ponds. There is an existing strong flora and fauna profile within this area and would be further enhanced by the creation of ponds</w:t>
            </w:r>
          </w:p>
        </w:tc>
        <w:tc>
          <w:tcPr>
            <w:tcW w:w="4536" w:type="dxa"/>
            <w:tcBorders>
              <w:top w:val="single" w:sz="24" w:space="0" w:color="auto"/>
              <w:bottom w:val="single" w:sz="24" w:space="0" w:color="auto"/>
            </w:tcBorders>
            <w:shd w:val="clear" w:color="auto" w:fill="C5E0B3" w:themeFill="accent6" w:themeFillTint="66"/>
          </w:tcPr>
          <w:p w14:paraId="1291E129" w14:textId="77777777" w:rsidR="00456CC5" w:rsidRPr="00BF41BF" w:rsidRDefault="00456CC5" w:rsidP="00035458">
            <w:pPr>
              <w:rPr>
                <w:rFonts w:ascii="Arial" w:hAnsi="Arial" w:cs="Arial"/>
                <w:sz w:val="24"/>
                <w:szCs w:val="24"/>
              </w:rPr>
            </w:pPr>
            <w:r w:rsidRPr="00BF41BF">
              <w:rPr>
                <w:rFonts w:ascii="Arial" w:hAnsi="Arial" w:cs="Arial"/>
                <w:sz w:val="24"/>
                <w:szCs w:val="24"/>
              </w:rPr>
              <w:t xml:space="preserve">Complete and work will be on-going to develop this habitat </w:t>
            </w:r>
          </w:p>
        </w:tc>
      </w:tr>
      <w:tr w:rsidR="00456CC5" w:rsidRPr="00BF41BF" w14:paraId="3CE121D8" w14:textId="77777777" w:rsidTr="00A83742">
        <w:tc>
          <w:tcPr>
            <w:tcW w:w="2411" w:type="dxa"/>
            <w:tcBorders>
              <w:top w:val="single" w:sz="24" w:space="0" w:color="auto"/>
              <w:bottom w:val="single" w:sz="24" w:space="0" w:color="auto"/>
            </w:tcBorders>
            <w:shd w:val="clear" w:color="auto" w:fill="E7E6E6" w:themeFill="background2"/>
          </w:tcPr>
          <w:p w14:paraId="664DB0CA"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Manzil Way/Cowley Road Gardens</w:t>
            </w:r>
          </w:p>
          <w:p w14:paraId="4D842BC5"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(East Oxford)</w:t>
            </w:r>
          </w:p>
        </w:tc>
        <w:tc>
          <w:tcPr>
            <w:tcW w:w="8221" w:type="dxa"/>
            <w:tcBorders>
              <w:top w:val="single" w:sz="24" w:space="0" w:color="auto"/>
              <w:bottom w:val="single" w:sz="24" w:space="0" w:color="auto"/>
            </w:tcBorders>
          </w:tcPr>
          <w:p w14:paraId="62900991"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Plant a hedge along the back of the health centre side of the gardens and plant additional trees (to be undertaken as part of the planned, funded improvement works for this site)</w:t>
            </w:r>
          </w:p>
        </w:tc>
        <w:tc>
          <w:tcPr>
            <w:tcW w:w="4536" w:type="dxa"/>
            <w:tcBorders>
              <w:top w:val="single" w:sz="24" w:space="0" w:color="auto"/>
              <w:bottom w:val="single" w:sz="24" w:space="0" w:color="auto"/>
            </w:tcBorders>
            <w:shd w:val="clear" w:color="auto" w:fill="C5E0B3" w:themeFill="accent6" w:themeFillTint="66"/>
          </w:tcPr>
          <w:p w14:paraId="4ACBFA2F" w14:textId="77777777" w:rsidR="00456CC5" w:rsidRPr="00BF41BF" w:rsidRDefault="00456CC5" w:rsidP="008F5292">
            <w:pPr>
              <w:rPr>
                <w:rFonts w:ascii="Arial" w:hAnsi="Arial" w:cs="Arial"/>
                <w:sz w:val="24"/>
                <w:szCs w:val="24"/>
              </w:rPr>
            </w:pPr>
            <w:r w:rsidRPr="00BF41BF">
              <w:rPr>
                <w:rFonts w:ascii="Arial" w:hAnsi="Arial" w:cs="Arial"/>
                <w:sz w:val="24"/>
                <w:szCs w:val="24"/>
              </w:rPr>
              <w:t xml:space="preserve">New </w:t>
            </w:r>
            <w:r w:rsidR="00E137ED" w:rsidRPr="00BF41BF">
              <w:rPr>
                <w:rFonts w:ascii="Arial" w:hAnsi="Arial" w:cs="Arial"/>
                <w:sz w:val="24"/>
                <w:szCs w:val="24"/>
              </w:rPr>
              <w:t xml:space="preserve">semi-grown </w:t>
            </w:r>
            <w:r w:rsidRPr="00BF41BF">
              <w:rPr>
                <w:rFonts w:ascii="Arial" w:hAnsi="Arial" w:cs="Arial"/>
                <w:sz w:val="24"/>
                <w:szCs w:val="24"/>
              </w:rPr>
              <w:t>trees planted in 2019/20</w:t>
            </w:r>
          </w:p>
          <w:p w14:paraId="0E49B63E" w14:textId="77777777" w:rsidR="00456CC5" w:rsidRPr="00BF41BF" w:rsidRDefault="00456CC5" w:rsidP="008F5292">
            <w:pPr>
              <w:rPr>
                <w:rFonts w:ascii="Arial" w:hAnsi="Arial" w:cs="Arial"/>
                <w:sz w:val="24"/>
                <w:szCs w:val="24"/>
              </w:rPr>
            </w:pPr>
            <w:r w:rsidRPr="00BF41BF">
              <w:rPr>
                <w:rFonts w:ascii="Arial" w:hAnsi="Arial" w:cs="Arial"/>
                <w:sz w:val="24"/>
                <w:szCs w:val="24"/>
              </w:rPr>
              <w:lastRenderedPageBreak/>
              <w:t>The hedge was not viable</w:t>
            </w:r>
          </w:p>
        </w:tc>
      </w:tr>
      <w:tr w:rsidR="00456CC5" w:rsidRPr="00BF41BF" w14:paraId="10E4303E" w14:textId="77777777" w:rsidTr="00A83742">
        <w:tc>
          <w:tcPr>
            <w:tcW w:w="2411" w:type="dxa"/>
            <w:tcBorders>
              <w:top w:val="single" w:sz="24" w:space="0" w:color="auto"/>
              <w:bottom w:val="single" w:sz="24" w:space="0" w:color="auto"/>
            </w:tcBorders>
            <w:shd w:val="clear" w:color="auto" w:fill="E7E6E6" w:themeFill="background2"/>
          </w:tcPr>
          <w:p w14:paraId="23DC3396"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lastRenderedPageBreak/>
              <w:t>Margaret Road Rec</w:t>
            </w:r>
          </w:p>
          <w:p w14:paraId="51B3CC58"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(Quarry Hollow)</w:t>
            </w:r>
          </w:p>
        </w:tc>
        <w:tc>
          <w:tcPr>
            <w:tcW w:w="8221" w:type="dxa"/>
            <w:tcBorders>
              <w:top w:val="single" w:sz="24" w:space="0" w:color="auto"/>
              <w:bottom w:val="single" w:sz="24" w:space="0" w:color="auto"/>
            </w:tcBorders>
          </w:tcPr>
          <w:p w14:paraId="79B3376A"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Investigate option to create a 5m wide longer grass strip along the Ramsey Rd boundary (up to the treeline) to increase habitat and add visual interest to this otherwise featureless sports field</w:t>
            </w:r>
          </w:p>
        </w:tc>
        <w:tc>
          <w:tcPr>
            <w:tcW w:w="4536" w:type="dxa"/>
            <w:tcBorders>
              <w:top w:val="single" w:sz="24" w:space="0" w:color="auto"/>
              <w:bottom w:val="single" w:sz="24" w:space="0" w:color="auto"/>
            </w:tcBorders>
            <w:shd w:val="clear" w:color="auto" w:fill="C5E0B3" w:themeFill="accent6" w:themeFillTint="66"/>
          </w:tcPr>
          <w:p w14:paraId="6B61C97A" w14:textId="77777777" w:rsidR="00456CC5" w:rsidRPr="00BF41BF" w:rsidRDefault="00456CC5" w:rsidP="00035458">
            <w:pPr>
              <w:rPr>
                <w:rFonts w:ascii="Arial" w:hAnsi="Arial" w:cs="Arial"/>
                <w:sz w:val="24"/>
                <w:szCs w:val="24"/>
              </w:rPr>
            </w:pPr>
            <w:r w:rsidRPr="00BF41BF">
              <w:rPr>
                <w:rFonts w:ascii="Arial" w:hAnsi="Arial" w:cs="Arial"/>
                <w:sz w:val="24"/>
                <w:szCs w:val="24"/>
              </w:rPr>
              <w:t xml:space="preserve">Not viable due to level of footfall so additional tree planting undertaken </w:t>
            </w:r>
            <w:proofErr w:type="gramStart"/>
            <w:r w:rsidRPr="00BF41BF">
              <w:rPr>
                <w:rFonts w:ascii="Arial" w:hAnsi="Arial" w:cs="Arial"/>
                <w:sz w:val="24"/>
                <w:szCs w:val="24"/>
              </w:rPr>
              <w:t>instead</w:t>
            </w:r>
            <w:proofErr w:type="gramEnd"/>
          </w:p>
          <w:p w14:paraId="217B43C9" w14:textId="77777777" w:rsidR="00456CC5" w:rsidRPr="00BF41BF" w:rsidRDefault="00456CC5" w:rsidP="00035458">
            <w:pPr>
              <w:rPr>
                <w:rFonts w:ascii="Arial" w:hAnsi="Arial" w:cs="Arial"/>
                <w:sz w:val="24"/>
                <w:szCs w:val="24"/>
              </w:rPr>
            </w:pPr>
            <w:r w:rsidRPr="00BF41BF">
              <w:rPr>
                <w:rFonts w:ascii="Arial" w:hAnsi="Arial" w:cs="Arial"/>
                <w:sz w:val="24"/>
                <w:szCs w:val="24"/>
              </w:rPr>
              <w:t>15 semi-grown trees planted winter 2021/22</w:t>
            </w:r>
          </w:p>
        </w:tc>
      </w:tr>
      <w:tr w:rsidR="00456CC5" w:rsidRPr="00BF41BF" w14:paraId="76552928" w14:textId="77777777" w:rsidTr="00220296">
        <w:tc>
          <w:tcPr>
            <w:tcW w:w="2411" w:type="dxa"/>
            <w:tcBorders>
              <w:top w:val="single" w:sz="24" w:space="0" w:color="auto"/>
              <w:bottom w:val="single" w:sz="24" w:space="0" w:color="auto"/>
            </w:tcBorders>
            <w:shd w:val="clear" w:color="auto" w:fill="E7E6E6" w:themeFill="background2"/>
          </w:tcPr>
          <w:p w14:paraId="1D1B732C"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 xml:space="preserve">Meadow Lane Rec </w:t>
            </w:r>
          </w:p>
          <w:p w14:paraId="411E1EC0"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(East Oxford)</w:t>
            </w:r>
          </w:p>
        </w:tc>
        <w:tc>
          <w:tcPr>
            <w:tcW w:w="8221" w:type="dxa"/>
            <w:tcBorders>
              <w:top w:val="single" w:sz="24" w:space="0" w:color="auto"/>
              <w:bottom w:val="single" w:sz="24" w:space="0" w:color="auto"/>
            </w:tcBorders>
          </w:tcPr>
          <w:p w14:paraId="3B8E7555"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Create a longer grass buffer zone along the scrapyard, tree-lined boundary and continue to manage the trees to develop under planting</w:t>
            </w:r>
          </w:p>
        </w:tc>
        <w:tc>
          <w:tcPr>
            <w:tcW w:w="4536" w:type="dxa"/>
            <w:tcBorders>
              <w:top w:val="single" w:sz="24" w:space="0" w:color="auto"/>
              <w:bottom w:val="single" w:sz="24" w:space="0" w:color="auto"/>
            </w:tcBorders>
            <w:shd w:val="clear" w:color="auto" w:fill="C5E0B3" w:themeFill="accent6" w:themeFillTint="66"/>
          </w:tcPr>
          <w:p w14:paraId="6337FF97" w14:textId="77777777" w:rsidR="00456CC5" w:rsidRPr="00BF41BF" w:rsidRDefault="00456CC5" w:rsidP="00035458">
            <w:pPr>
              <w:rPr>
                <w:rFonts w:ascii="Arial" w:hAnsi="Arial" w:cs="Arial"/>
                <w:sz w:val="24"/>
                <w:szCs w:val="24"/>
              </w:rPr>
            </w:pPr>
            <w:r w:rsidRPr="00BF41BF">
              <w:rPr>
                <w:rFonts w:ascii="Arial" w:hAnsi="Arial" w:cs="Arial"/>
                <w:sz w:val="24"/>
                <w:szCs w:val="24"/>
              </w:rPr>
              <w:t xml:space="preserve">Complete </w:t>
            </w:r>
          </w:p>
        </w:tc>
      </w:tr>
      <w:tr w:rsidR="00456CC5" w:rsidRPr="00BF41BF" w14:paraId="155D77C2" w14:textId="77777777" w:rsidTr="00220296">
        <w:tc>
          <w:tcPr>
            <w:tcW w:w="2411" w:type="dxa"/>
            <w:tcBorders>
              <w:top w:val="single" w:sz="24" w:space="0" w:color="auto"/>
              <w:bottom w:val="single" w:sz="24" w:space="0" w:color="auto"/>
            </w:tcBorders>
            <w:shd w:val="clear" w:color="auto" w:fill="E7E6E6" w:themeFill="background2"/>
          </w:tcPr>
          <w:p w14:paraId="3C18D38D" w14:textId="77777777" w:rsidR="00456CC5" w:rsidRPr="00BF41BF" w:rsidRDefault="00456CC5" w:rsidP="00E137ED">
            <w:pPr>
              <w:pStyle w:val="NoSpacing"/>
              <w:rPr>
                <w:rFonts w:ascii="Arial" w:hAnsi="Arial" w:cs="Arial"/>
                <w:sz w:val="24"/>
                <w:szCs w:val="24"/>
              </w:rPr>
            </w:pPr>
            <w:proofErr w:type="spellStart"/>
            <w:r w:rsidRPr="00BF41BF">
              <w:rPr>
                <w:rFonts w:ascii="Arial" w:hAnsi="Arial" w:cs="Arial"/>
                <w:sz w:val="24"/>
                <w:szCs w:val="24"/>
              </w:rPr>
              <w:t>Milham</w:t>
            </w:r>
            <w:proofErr w:type="spellEnd"/>
            <w:r w:rsidRPr="00BF41BF">
              <w:rPr>
                <w:rFonts w:ascii="Arial" w:hAnsi="Arial" w:cs="Arial"/>
                <w:sz w:val="24"/>
                <w:szCs w:val="24"/>
              </w:rPr>
              <w:t xml:space="preserve"> Ford Park</w:t>
            </w:r>
          </w:p>
          <w:p w14:paraId="1F7890FB"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 xml:space="preserve">(New Marston) </w:t>
            </w:r>
          </w:p>
        </w:tc>
        <w:tc>
          <w:tcPr>
            <w:tcW w:w="8221" w:type="dxa"/>
            <w:tcBorders>
              <w:top w:val="single" w:sz="24" w:space="0" w:color="auto"/>
              <w:bottom w:val="single" w:sz="24" w:space="0" w:color="auto"/>
            </w:tcBorders>
          </w:tcPr>
          <w:p w14:paraId="6F5EAEF8"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Further improve planting along the Jack Straws Lane boundary, and continue work to enhance the pond and meadow areas  </w:t>
            </w:r>
          </w:p>
        </w:tc>
        <w:tc>
          <w:tcPr>
            <w:tcW w:w="4536" w:type="dxa"/>
            <w:tcBorders>
              <w:top w:val="single" w:sz="24" w:space="0" w:color="auto"/>
              <w:bottom w:val="single" w:sz="24" w:space="0" w:color="auto"/>
            </w:tcBorders>
            <w:shd w:val="clear" w:color="auto" w:fill="C5E0B3" w:themeFill="accent6" w:themeFillTint="66"/>
          </w:tcPr>
          <w:p w14:paraId="1E6B4C5E" w14:textId="77777777" w:rsidR="00456CC5" w:rsidRPr="00BF41BF" w:rsidRDefault="00456CC5" w:rsidP="00035458">
            <w:pPr>
              <w:rPr>
                <w:rFonts w:ascii="Arial" w:hAnsi="Arial" w:cs="Arial"/>
                <w:sz w:val="24"/>
                <w:szCs w:val="24"/>
              </w:rPr>
            </w:pPr>
            <w:r w:rsidRPr="00BF41BF">
              <w:rPr>
                <w:rFonts w:ascii="Arial" w:hAnsi="Arial" w:cs="Arial"/>
                <w:sz w:val="24"/>
                <w:szCs w:val="24"/>
              </w:rPr>
              <w:t>Complete</w:t>
            </w:r>
          </w:p>
        </w:tc>
      </w:tr>
      <w:tr w:rsidR="00456CC5" w:rsidRPr="00BF41BF" w14:paraId="5EDFC97D" w14:textId="77777777" w:rsidTr="00220296">
        <w:tc>
          <w:tcPr>
            <w:tcW w:w="2411" w:type="dxa"/>
            <w:tcBorders>
              <w:top w:val="single" w:sz="24" w:space="0" w:color="auto"/>
              <w:bottom w:val="single" w:sz="24" w:space="0" w:color="auto"/>
            </w:tcBorders>
            <w:shd w:val="clear" w:color="auto" w:fill="E7E6E6" w:themeFill="background2"/>
          </w:tcPr>
          <w:p w14:paraId="3DC81D80" w14:textId="77777777" w:rsidR="00456CC5" w:rsidRPr="00BF41BF" w:rsidRDefault="00456CC5" w:rsidP="00E137ED">
            <w:pPr>
              <w:pStyle w:val="NoSpacing"/>
              <w:rPr>
                <w:rFonts w:ascii="Arial" w:hAnsi="Arial" w:cs="Arial"/>
                <w:sz w:val="24"/>
                <w:szCs w:val="24"/>
              </w:rPr>
            </w:pPr>
            <w:r w:rsidRPr="00BF41BF">
              <w:rPr>
                <w:rFonts w:ascii="Arial" w:hAnsi="Arial" w:cs="Arial"/>
                <w:sz w:val="24"/>
                <w:szCs w:val="24"/>
              </w:rPr>
              <w:t xml:space="preserve">Northway Rec </w:t>
            </w:r>
          </w:p>
          <w:p w14:paraId="4120910A" w14:textId="77777777" w:rsidR="00456CC5" w:rsidRPr="00BF41BF" w:rsidRDefault="00456CC5" w:rsidP="00E137ED">
            <w:pPr>
              <w:pStyle w:val="NoSpacing"/>
              <w:rPr>
                <w:rFonts w:ascii="Arial" w:hAnsi="Arial" w:cs="Arial"/>
                <w:sz w:val="24"/>
                <w:szCs w:val="24"/>
              </w:rPr>
            </w:pPr>
          </w:p>
        </w:tc>
        <w:tc>
          <w:tcPr>
            <w:tcW w:w="8221" w:type="dxa"/>
            <w:tcBorders>
              <w:top w:val="single" w:sz="24" w:space="0" w:color="auto"/>
              <w:bottom w:val="single" w:sz="24" w:space="0" w:color="auto"/>
            </w:tcBorders>
          </w:tcPr>
          <w:p w14:paraId="196908CC"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Continue to develop the planting following the re-landscaping of the site in connection with the local flood alleviation scheme, including laying </w:t>
            </w:r>
            <w:proofErr w:type="gramStart"/>
            <w:r w:rsidRPr="00A83742">
              <w:rPr>
                <w:rFonts w:ascii="Arial" w:hAnsi="Arial" w:cs="Arial"/>
                <w:sz w:val="24"/>
                <w:szCs w:val="24"/>
              </w:rPr>
              <w:t>wild flower</w:t>
            </w:r>
            <w:proofErr w:type="gramEnd"/>
            <w:r w:rsidRPr="00A83742">
              <w:rPr>
                <w:rFonts w:ascii="Arial" w:hAnsi="Arial" w:cs="Arial"/>
                <w:sz w:val="24"/>
                <w:szCs w:val="24"/>
              </w:rPr>
              <w:t xml:space="preserve"> meadow turf and gapping up the hedges – funded by the FASC</w:t>
            </w:r>
          </w:p>
        </w:tc>
        <w:tc>
          <w:tcPr>
            <w:tcW w:w="4536" w:type="dxa"/>
            <w:tcBorders>
              <w:top w:val="single" w:sz="24" w:space="0" w:color="auto"/>
              <w:bottom w:val="single" w:sz="24" w:space="0" w:color="auto"/>
            </w:tcBorders>
            <w:shd w:val="clear" w:color="auto" w:fill="FFE599" w:themeFill="accent4" w:themeFillTint="66"/>
          </w:tcPr>
          <w:p w14:paraId="6D833D9E" w14:textId="77777777" w:rsidR="00456CC5" w:rsidRPr="00BF41BF" w:rsidRDefault="00456CC5" w:rsidP="00035458">
            <w:pPr>
              <w:rPr>
                <w:rFonts w:ascii="Arial" w:hAnsi="Arial" w:cs="Arial"/>
                <w:sz w:val="24"/>
                <w:szCs w:val="24"/>
              </w:rPr>
            </w:pPr>
            <w:r w:rsidRPr="00BF41BF">
              <w:rPr>
                <w:rFonts w:ascii="Arial" w:hAnsi="Arial" w:cs="Arial"/>
                <w:sz w:val="24"/>
                <w:szCs w:val="24"/>
              </w:rPr>
              <w:t xml:space="preserve">This area has remained under the ownership and management of the construction company, how have undertaken their own works </w:t>
            </w:r>
          </w:p>
        </w:tc>
      </w:tr>
      <w:tr w:rsidR="00456CC5" w:rsidRPr="00BF41BF" w14:paraId="0CF2FCF4" w14:textId="77777777" w:rsidTr="00220296">
        <w:tc>
          <w:tcPr>
            <w:tcW w:w="2411" w:type="dxa"/>
            <w:tcBorders>
              <w:top w:val="single" w:sz="24" w:space="0" w:color="auto"/>
              <w:bottom w:val="single" w:sz="24" w:space="0" w:color="auto"/>
            </w:tcBorders>
            <w:shd w:val="clear" w:color="auto" w:fill="E7E6E6" w:themeFill="background2"/>
          </w:tcPr>
          <w:p w14:paraId="4A419A40" w14:textId="77777777" w:rsidR="00456CC5" w:rsidRPr="00BF41BF" w:rsidRDefault="00456CC5" w:rsidP="00035458">
            <w:pPr>
              <w:keepNext/>
              <w:rPr>
                <w:rFonts w:ascii="Arial" w:hAnsi="Arial" w:cs="Arial"/>
                <w:sz w:val="24"/>
                <w:szCs w:val="24"/>
              </w:rPr>
            </w:pPr>
            <w:r w:rsidRPr="00BF41BF">
              <w:rPr>
                <w:rFonts w:ascii="Arial" w:hAnsi="Arial" w:cs="Arial"/>
                <w:sz w:val="24"/>
                <w:szCs w:val="24"/>
              </w:rPr>
              <w:br w:type="page"/>
              <w:t>Oatlands Rec</w:t>
            </w:r>
          </w:p>
          <w:p w14:paraId="51C75AEC" w14:textId="77777777" w:rsidR="00456CC5" w:rsidRPr="00BF41BF" w:rsidRDefault="00456CC5" w:rsidP="00035458">
            <w:pPr>
              <w:rPr>
                <w:rFonts w:ascii="Arial" w:hAnsi="Arial" w:cs="Arial"/>
                <w:sz w:val="24"/>
                <w:szCs w:val="24"/>
              </w:rPr>
            </w:pPr>
            <w:r w:rsidRPr="00BF41BF">
              <w:rPr>
                <w:rFonts w:ascii="Arial" w:hAnsi="Arial" w:cs="Arial"/>
                <w:sz w:val="24"/>
                <w:szCs w:val="24"/>
              </w:rPr>
              <w:t>(Osney)</w:t>
            </w:r>
          </w:p>
        </w:tc>
        <w:tc>
          <w:tcPr>
            <w:tcW w:w="8221" w:type="dxa"/>
            <w:tcBorders>
              <w:top w:val="single" w:sz="24" w:space="0" w:color="auto"/>
              <w:bottom w:val="single" w:sz="24" w:space="0" w:color="auto"/>
            </w:tcBorders>
          </w:tcPr>
          <w:p w14:paraId="67F7E91F"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Plant whips, and create longer grass area in the bottom corner of the field adjacent to Willow Walk </w:t>
            </w:r>
          </w:p>
        </w:tc>
        <w:tc>
          <w:tcPr>
            <w:tcW w:w="4536" w:type="dxa"/>
            <w:tcBorders>
              <w:top w:val="single" w:sz="24" w:space="0" w:color="auto"/>
              <w:bottom w:val="single" w:sz="24" w:space="0" w:color="auto"/>
            </w:tcBorders>
            <w:shd w:val="clear" w:color="auto" w:fill="C5E0B3" w:themeFill="accent6" w:themeFillTint="66"/>
          </w:tcPr>
          <w:p w14:paraId="2CB73EDA" w14:textId="77777777" w:rsidR="00456CC5" w:rsidRPr="00BF41BF" w:rsidRDefault="00456CC5" w:rsidP="00035458">
            <w:pPr>
              <w:rPr>
                <w:rFonts w:ascii="Arial" w:hAnsi="Arial" w:cs="Arial"/>
                <w:sz w:val="24"/>
                <w:szCs w:val="24"/>
              </w:rPr>
            </w:pPr>
            <w:r w:rsidRPr="00BF41BF">
              <w:rPr>
                <w:rFonts w:ascii="Arial" w:hAnsi="Arial" w:cs="Arial"/>
                <w:sz w:val="24"/>
                <w:szCs w:val="24"/>
              </w:rPr>
              <w:t>Extensive whip planting undertaken in 2022</w:t>
            </w:r>
          </w:p>
        </w:tc>
      </w:tr>
      <w:tr w:rsidR="00456CC5" w:rsidRPr="00BF41BF" w14:paraId="747CA5EC" w14:textId="77777777" w:rsidTr="00220296">
        <w:tc>
          <w:tcPr>
            <w:tcW w:w="2411" w:type="dxa"/>
            <w:tcBorders>
              <w:top w:val="single" w:sz="24" w:space="0" w:color="auto"/>
              <w:bottom w:val="single" w:sz="24" w:space="0" w:color="auto"/>
            </w:tcBorders>
            <w:shd w:val="clear" w:color="auto" w:fill="E7E6E6" w:themeFill="background2"/>
          </w:tcPr>
          <w:p w14:paraId="60DEC241" w14:textId="77777777" w:rsidR="00456CC5" w:rsidRPr="00BF41BF" w:rsidRDefault="00456CC5" w:rsidP="00035458">
            <w:pPr>
              <w:keepNext/>
              <w:rPr>
                <w:rFonts w:ascii="Arial" w:hAnsi="Arial" w:cs="Arial"/>
                <w:sz w:val="24"/>
                <w:szCs w:val="24"/>
              </w:rPr>
            </w:pPr>
            <w:r w:rsidRPr="00BF41BF">
              <w:rPr>
                <w:rFonts w:ascii="Arial" w:hAnsi="Arial" w:cs="Arial"/>
                <w:sz w:val="24"/>
                <w:szCs w:val="24"/>
              </w:rPr>
              <w:t xml:space="preserve">Oxpens Meadow </w:t>
            </w:r>
          </w:p>
          <w:p w14:paraId="5CCF187E" w14:textId="77777777" w:rsidR="00456CC5" w:rsidRPr="00BF41BF" w:rsidRDefault="00456CC5" w:rsidP="00035458">
            <w:pPr>
              <w:keepNext/>
              <w:rPr>
                <w:rFonts w:ascii="Arial" w:hAnsi="Arial" w:cs="Arial"/>
                <w:sz w:val="24"/>
                <w:szCs w:val="24"/>
              </w:rPr>
            </w:pPr>
            <w:r w:rsidRPr="00BF41BF">
              <w:rPr>
                <w:rFonts w:ascii="Arial" w:hAnsi="Arial" w:cs="Arial"/>
                <w:sz w:val="24"/>
                <w:szCs w:val="24"/>
              </w:rPr>
              <w:t>(City centre)</w:t>
            </w:r>
          </w:p>
        </w:tc>
        <w:tc>
          <w:tcPr>
            <w:tcW w:w="8221" w:type="dxa"/>
            <w:tcBorders>
              <w:top w:val="single" w:sz="24" w:space="0" w:color="auto"/>
              <w:bottom w:val="single" w:sz="24" w:space="0" w:color="auto"/>
            </w:tcBorders>
          </w:tcPr>
          <w:p w14:paraId="0FEB94A9" w14:textId="77777777" w:rsidR="00456CC5" w:rsidRPr="00A83742" w:rsidRDefault="00456CC5" w:rsidP="00A83742">
            <w:pPr>
              <w:spacing w:after="0" w:line="240" w:lineRule="auto"/>
              <w:rPr>
                <w:rFonts w:ascii="Arial" w:hAnsi="Arial" w:cs="Arial"/>
                <w:sz w:val="24"/>
                <w:szCs w:val="24"/>
              </w:rPr>
            </w:pPr>
            <w:r w:rsidRPr="00A83742">
              <w:rPr>
                <w:rFonts w:ascii="Arial" w:hAnsi="Arial" w:cs="Arial"/>
                <w:sz w:val="24"/>
                <w:szCs w:val="24"/>
              </w:rPr>
              <w:t xml:space="preserve">Develop under-planting around the edges of the site (including introduction of species which provide nectar and year-round colour) through pollarding /coppicing </w:t>
            </w:r>
          </w:p>
        </w:tc>
        <w:tc>
          <w:tcPr>
            <w:tcW w:w="4536" w:type="dxa"/>
            <w:tcBorders>
              <w:top w:val="single" w:sz="24" w:space="0" w:color="auto"/>
              <w:bottom w:val="single" w:sz="24" w:space="0" w:color="auto"/>
            </w:tcBorders>
            <w:shd w:val="clear" w:color="auto" w:fill="FF7C80"/>
          </w:tcPr>
          <w:p w14:paraId="5BB2C6AC" w14:textId="77777777" w:rsidR="00456CC5" w:rsidRPr="00BF41BF" w:rsidRDefault="00456CC5" w:rsidP="00035458">
            <w:pPr>
              <w:rPr>
                <w:rFonts w:ascii="Arial" w:hAnsi="Arial" w:cs="Arial"/>
                <w:sz w:val="24"/>
                <w:szCs w:val="24"/>
              </w:rPr>
            </w:pPr>
            <w:r w:rsidRPr="00BF41BF">
              <w:rPr>
                <w:rFonts w:ascii="Arial" w:hAnsi="Arial" w:cs="Arial"/>
                <w:sz w:val="24"/>
                <w:szCs w:val="24"/>
              </w:rPr>
              <w:t>Proposed OXWED development and new bridge have changed to plans for this site. To be reviewed once development details become clearer.</w:t>
            </w:r>
          </w:p>
        </w:tc>
      </w:tr>
    </w:tbl>
    <w:p w14:paraId="6CF64F16" w14:textId="77777777" w:rsidR="00E137ED" w:rsidRDefault="00E137ED">
      <w:r>
        <w:br w:type="page"/>
      </w:r>
    </w:p>
    <w:tbl>
      <w:tblPr>
        <w:tblW w:w="15168" w:type="dxa"/>
        <w:tblInd w:w="-28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2411"/>
        <w:gridCol w:w="8221"/>
        <w:gridCol w:w="4536"/>
      </w:tblGrid>
      <w:tr w:rsidR="00456CC5" w:rsidRPr="006248DA" w14:paraId="5134F693" w14:textId="77777777" w:rsidTr="00220296">
        <w:tc>
          <w:tcPr>
            <w:tcW w:w="2411" w:type="dxa"/>
          </w:tcPr>
          <w:p w14:paraId="4044DEAD" w14:textId="77777777" w:rsidR="00456CC5" w:rsidRPr="00CE4DCE" w:rsidRDefault="00456CC5" w:rsidP="00035458">
            <w:pPr>
              <w:keepNext/>
              <w:rPr>
                <w:rFonts w:ascii="Arial" w:hAnsi="Arial" w:cs="Arial"/>
                <w:sz w:val="24"/>
                <w:szCs w:val="24"/>
              </w:rPr>
            </w:pPr>
            <w:r w:rsidRPr="00CE4DCE">
              <w:rPr>
                <w:sz w:val="24"/>
                <w:szCs w:val="24"/>
              </w:rPr>
              <w:lastRenderedPageBreak/>
              <w:br w:type="page"/>
            </w:r>
            <w:proofErr w:type="spellStart"/>
            <w:r w:rsidRPr="00CE4DCE">
              <w:rPr>
                <w:rFonts w:ascii="Arial" w:hAnsi="Arial" w:cs="Arial"/>
                <w:sz w:val="24"/>
                <w:szCs w:val="24"/>
              </w:rPr>
              <w:t>Peasemoor</w:t>
            </w:r>
            <w:proofErr w:type="spellEnd"/>
            <w:r w:rsidRPr="00CE4DCE">
              <w:rPr>
                <w:rFonts w:ascii="Arial" w:hAnsi="Arial" w:cs="Arial"/>
                <w:sz w:val="24"/>
                <w:szCs w:val="24"/>
              </w:rPr>
              <w:t xml:space="preserve"> Piece </w:t>
            </w:r>
          </w:p>
          <w:p w14:paraId="2D1F6B0A" w14:textId="77777777" w:rsidR="00456CC5" w:rsidRPr="00CE4DCE" w:rsidRDefault="00456CC5" w:rsidP="00035458">
            <w:pPr>
              <w:keepNext/>
              <w:rPr>
                <w:rFonts w:ascii="Arial" w:hAnsi="Arial" w:cs="Arial"/>
                <w:b/>
                <w:sz w:val="24"/>
                <w:szCs w:val="24"/>
              </w:rPr>
            </w:pPr>
            <w:r w:rsidRPr="00CE4DCE">
              <w:rPr>
                <w:rFonts w:ascii="Arial" w:hAnsi="Arial" w:cs="Arial"/>
                <w:sz w:val="24"/>
                <w:szCs w:val="24"/>
              </w:rPr>
              <w:t xml:space="preserve">(Northway) </w:t>
            </w:r>
          </w:p>
        </w:tc>
        <w:tc>
          <w:tcPr>
            <w:tcW w:w="8221" w:type="dxa"/>
          </w:tcPr>
          <w:p w14:paraId="295A3075" w14:textId="77777777" w:rsidR="00456CC5" w:rsidRPr="00CE4DCE" w:rsidRDefault="00456CC5" w:rsidP="00220296">
            <w:pPr>
              <w:spacing w:after="0" w:line="240" w:lineRule="auto"/>
              <w:rPr>
                <w:rFonts w:ascii="Arial" w:hAnsi="Arial" w:cs="Arial"/>
                <w:sz w:val="24"/>
                <w:szCs w:val="24"/>
              </w:rPr>
            </w:pPr>
            <w:r w:rsidRPr="00CE4DCE">
              <w:rPr>
                <w:rFonts w:ascii="Arial" w:hAnsi="Arial" w:cs="Arial"/>
                <w:sz w:val="24"/>
                <w:szCs w:val="24"/>
              </w:rPr>
              <w:t>Improve the wetland/pond area (discussions already underway with FHT)</w:t>
            </w:r>
          </w:p>
        </w:tc>
        <w:tc>
          <w:tcPr>
            <w:tcW w:w="4536" w:type="dxa"/>
            <w:shd w:val="clear" w:color="auto" w:fill="C5E0B3" w:themeFill="accent6" w:themeFillTint="66"/>
          </w:tcPr>
          <w:p w14:paraId="0401B979" w14:textId="77777777" w:rsidR="00456CC5" w:rsidRPr="00CE4DCE" w:rsidRDefault="00456CC5" w:rsidP="00035458">
            <w:pPr>
              <w:rPr>
                <w:rFonts w:ascii="Arial" w:hAnsi="Arial" w:cs="Arial"/>
                <w:sz w:val="24"/>
                <w:szCs w:val="24"/>
              </w:rPr>
            </w:pPr>
            <w:r w:rsidRPr="00CE4DCE">
              <w:rPr>
                <w:rFonts w:ascii="Arial" w:hAnsi="Arial" w:cs="Arial"/>
                <w:sz w:val="24"/>
                <w:szCs w:val="24"/>
              </w:rPr>
              <w:t>Complete</w:t>
            </w:r>
          </w:p>
        </w:tc>
      </w:tr>
      <w:tr w:rsidR="00456CC5" w:rsidRPr="006248DA" w14:paraId="53B6DF8F" w14:textId="77777777" w:rsidTr="00220296">
        <w:tc>
          <w:tcPr>
            <w:tcW w:w="2411" w:type="dxa"/>
          </w:tcPr>
          <w:p w14:paraId="77E45844" w14:textId="77777777" w:rsidR="00456CC5" w:rsidRPr="00CE4DCE" w:rsidRDefault="00E137ED" w:rsidP="00035458">
            <w:pPr>
              <w:keepNext/>
              <w:rPr>
                <w:rFonts w:ascii="Arial" w:hAnsi="Arial" w:cs="Arial"/>
                <w:sz w:val="24"/>
                <w:szCs w:val="24"/>
              </w:rPr>
            </w:pPr>
            <w:r w:rsidRPr="00CE4DCE">
              <w:rPr>
                <w:sz w:val="24"/>
                <w:szCs w:val="24"/>
              </w:rPr>
              <w:br w:type="page"/>
            </w:r>
            <w:r w:rsidR="00DB529A" w:rsidRPr="00CE4DCE">
              <w:rPr>
                <w:sz w:val="24"/>
                <w:szCs w:val="24"/>
              </w:rPr>
              <w:br w:type="page"/>
            </w:r>
            <w:r w:rsidR="00456CC5" w:rsidRPr="00CE4DCE">
              <w:rPr>
                <w:rFonts w:ascii="Arial" w:hAnsi="Arial" w:cs="Arial"/>
                <w:sz w:val="24"/>
                <w:szCs w:val="24"/>
              </w:rPr>
              <w:t>Rose Hill Rec</w:t>
            </w:r>
          </w:p>
          <w:p w14:paraId="0E1B1401" w14:textId="77777777" w:rsidR="00456CC5" w:rsidRPr="00CE4DCE" w:rsidRDefault="00456CC5" w:rsidP="00035458">
            <w:pPr>
              <w:keepNext/>
              <w:rPr>
                <w:rFonts w:ascii="Arial" w:hAnsi="Arial" w:cs="Arial"/>
                <w:b/>
                <w:sz w:val="24"/>
                <w:szCs w:val="24"/>
              </w:rPr>
            </w:pPr>
          </w:p>
        </w:tc>
        <w:tc>
          <w:tcPr>
            <w:tcW w:w="8221" w:type="dxa"/>
          </w:tcPr>
          <w:p w14:paraId="3FDB2209" w14:textId="77777777" w:rsidR="00456CC5" w:rsidRPr="00CE4DCE" w:rsidRDefault="00456CC5" w:rsidP="00220296">
            <w:pPr>
              <w:spacing w:after="0" w:line="240" w:lineRule="auto"/>
              <w:rPr>
                <w:rFonts w:ascii="Arial" w:hAnsi="Arial" w:cs="Arial"/>
                <w:sz w:val="24"/>
                <w:szCs w:val="24"/>
              </w:rPr>
            </w:pPr>
            <w:r w:rsidRPr="00CE4DCE">
              <w:rPr>
                <w:rFonts w:ascii="Arial" w:hAnsi="Arial" w:cs="Arial"/>
                <w:sz w:val="24"/>
                <w:szCs w:val="24"/>
              </w:rPr>
              <w:t xml:space="preserve">Plant additional trees, particularly in the Spencer Crescent Field – funded through Low Carbon Oxford/Woodland Trust. This will require on-going community involvement to establish the trees through watering and mulching </w:t>
            </w:r>
          </w:p>
        </w:tc>
        <w:tc>
          <w:tcPr>
            <w:tcW w:w="4536" w:type="dxa"/>
            <w:shd w:val="clear" w:color="auto" w:fill="C5E0B3" w:themeFill="accent6" w:themeFillTint="66"/>
          </w:tcPr>
          <w:p w14:paraId="54B58B89" w14:textId="77777777" w:rsidR="00456CC5" w:rsidRPr="00CE4DCE" w:rsidRDefault="00456CC5" w:rsidP="00035458">
            <w:pPr>
              <w:rPr>
                <w:rFonts w:ascii="Arial" w:hAnsi="Arial" w:cs="Arial"/>
                <w:sz w:val="24"/>
                <w:szCs w:val="24"/>
              </w:rPr>
            </w:pPr>
            <w:r w:rsidRPr="00CE4DCE">
              <w:rPr>
                <w:rFonts w:ascii="Arial" w:hAnsi="Arial" w:cs="Arial"/>
                <w:sz w:val="24"/>
                <w:szCs w:val="24"/>
              </w:rPr>
              <w:t>Complete</w:t>
            </w:r>
          </w:p>
        </w:tc>
      </w:tr>
      <w:tr w:rsidR="00456CC5" w:rsidRPr="006248DA" w14:paraId="35173552" w14:textId="77777777" w:rsidTr="00220296">
        <w:tc>
          <w:tcPr>
            <w:tcW w:w="2411" w:type="dxa"/>
          </w:tcPr>
          <w:p w14:paraId="29AB5428" w14:textId="77777777" w:rsidR="00456CC5" w:rsidRPr="00CE4DCE" w:rsidRDefault="00456CC5" w:rsidP="00035458">
            <w:pPr>
              <w:keepNext/>
              <w:rPr>
                <w:rFonts w:ascii="Arial" w:hAnsi="Arial" w:cs="Arial"/>
                <w:sz w:val="24"/>
                <w:szCs w:val="24"/>
              </w:rPr>
            </w:pPr>
            <w:r w:rsidRPr="00CE4DCE">
              <w:rPr>
                <w:sz w:val="24"/>
                <w:szCs w:val="24"/>
              </w:rPr>
              <w:br w:type="page"/>
            </w:r>
            <w:r w:rsidRPr="00CE4DCE">
              <w:rPr>
                <w:sz w:val="24"/>
                <w:szCs w:val="24"/>
              </w:rPr>
              <w:br w:type="page"/>
            </w:r>
            <w:r w:rsidRPr="00CE4DCE">
              <w:rPr>
                <w:rFonts w:ascii="Arial" w:hAnsi="Arial" w:cs="Arial"/>
                <w:sz w:val="24"/>
                <w:szCs w:val="24"/>
              </w:rPr>
              <w:t>South Park</w:t>
            </w:r>
          </w:p>
          <w:p w14:paraId="2CC848E4" w14:textId="77777777" w:rsidR="00456CC5" w:rsidRPr="00CE4DCE" w:rsidRDefault="00456CC5" w:rsidP="00035458">
            <w:pPr>
              <w:keepNext/>
              <w:rPr>
                <w:rFonts w:ascii="Arial" w:hAnsi="Arial" w:cs="Arial"/>
                <w:sz w:val="24"/>
                <w:szCs w:val="24"/>
              </w:rPr>
            </w:pPr>
            <w:r w:rsidRPr="00CE4DCE">
              <w:rPr>
                <w:rFonts w:ascii="Arial" w:hAnsi="Arial" w:cs="Arial"/>
                <w:sz w:val="24"/>
                <w:szCs w:val="24"/>
              </w:rPr>
              <w:t>(St Clemet’s/East Oxford)</w:t>
            </w:r>
          </w:p>
        </w:tc>
        <w:tc>
          <w:tcPr>
            <w:tcW w:w="8221" w:type="dxa"/>
          </w:tcPr>
          <w:p w14:paraId="1AA11BD0" w14:textId="77777777" w:rsidR="00456CC5" w:rsidRPr="00CE4DCE" w:rsidRDefault="00456CC5" w:rsidP="00220296">
            <w:pPr>
              <w:spacing w:after="0" w:line="240" w:lineRule="auto"/>
              <w:rPr>
                <w:rFonts w:ascii="Arial" w:hAnsi="Arial" w:cs="Arial"/>
                <w:sz w:val="24"/>
                <w:szCs w:val="24"/>
              </w:rPr>
            </w:pPr>
            <w:r w:rsidRPr="00CE4DCE">
              <w:rPr>
                <w:rFonts w:ascii="Arial" w:hAnsi="Arial" w:cs="Arial"/>
                <w:sz w:val="24"/>
                <w:szCs w:val="24"/>
              </w:rPr>
              <w:t xml:space="preserve">Continue active management of veteran oaks to allow them to decline naturally (providing habitat for a wide range of species) without endangering park users in this busy public space. Consideration to be made for further improvements, such as replacement of fencing around veteran trees with dead hedging, to improve invertebrate habitat. </w:t>
            </w:r>
          </w:p>
          <w:p w14:paraId="31B4AAE4" w14:textId="77777777" w:rsidR="00456CC5" w:rsidRPr="00CE4DCE" w:rsidRDefault="00456CC5" w:rsidP="00035458">
            <w:pPr>
              <w:pStyle w:val="ListParagraph"/>
              <w:spacing w:after="0" w:line="240" w:lineRule="auto"/>
              <w:ind w:left="360"/>
              <w:rPr>
                <w:rFonts w:ascii="Arial" w:hAnsi="Arial" w:cs="Arial"/>
                <w:sz w:val="24"/>
                <w:szCs w:val="24"/>
              </w:rPr>
            </w:pPr>
          </w:p>
        </w:tc>
        <w:tc>
          <w:tcPr>
            <w:tcW w:w="4536" w:type="dxa"/>
            <w:shd w:val="clear" w:color="auto" w:fill="C5E0B3" w:themeFill="accent6" w:themeFillTint="66"/>
          </w:tcPr>
          <w:p w14:paraId="7B0CCCBC" w14:textId="77777777" w:rsidR="00456CC5" w:rsidRPr="00CE4DCE" w:rsidRDefault="00456CC5" w:rsidP="00035458">
            <w:pPr>
              <w:rPr>
                <w:rFonts w:ascii="Arial" w:hAnsi="Arial" w:cs="Arial"/>
                <w:sz w:val="24"/>
                <w:szCs w:val="24"/>
              </w:rPr>
            </w:pPr>
            <w:r w:rsidRPr="00CE4DCE">
              <w:rPr>
                <w:rFonts w:ascii="Arial" w:hAnsi="Arial" w:cs="Arial"/>
                <w:sz w:val="24"/>
                <w:szCs w:val="24"/>
              </w:rPr>
              <w:t>Complete and on-going</w:t>
            </w:r>
          </w:p>
        </w:tc>
      </w:tr>
      <w:tr w:rsidR="00456CC5" w:rsidRPr="006248DA" w14:paraId="08F6F0F1" w14:textId="77777777" w:rsidTr="00220296">
        <w:tc>
          <w:tcPr>
            <w:tcW w:w="2411" w:type="dxa"/>
          </w:tcPr>
          <w:p w14:paraId="5665495A" w14:textId="77777777" w:rsidR="00456CC5" w:rsidRPr="00CE4DCE" w:rsidRDefault="00456CC5" w:rsidP="00035458">
            <w:pPr>
              <w:keepNext/>
              <w:rPr>
                <w:rFonts w:ascii="Arial" w:hAnsi="Arial" w:cs="Arial"/>
                <w:sz w:val="24"/>
                <w:szCs w:val="24"/>
              </w:rPr>
            </w:pPr>
            <w:r w:rsidRPr="00CE4DCE">
              <w:rPr>
                <w:sz w:val="24"/>
                <w:szCs w:val="24"/>
              </w:rPr>
              <w:br w:type="page"/>
            </w:r>
            <w:r w:rsidRPr="00CE4DCE">
              <w:rPr>
                <w:rFonts w:ascii="Arial" w:hAnsi="Arial" w:cs="Arial"/>
                <w:sz w:val="24"/>
                <w:szCs w:val="24"/>
              </w:rPr>
              <w:br w:type="page"/>
              <w:t>Twenty Pound Meadow (fragment only - Botley Rd)</w:t>
            </w:r>
          </w:p>
        </w:tc>
        <w:tc>
          <w:tcPr>
            <w:tcW w:w="8221" w:type="dxa"/>
          </w:tcPr>
          <w:p w14:paraId="06BBF53D" w14:textId="77777777" w:rsidR="00456CC5" w:rsidRPr="00CE4DCE" w:rsidRDefault="00456CC5" w:rsidP="00220296">
            <w:pPr>
              <w:spacing w:after="0" w:line="240" w:lineRule="auto"/>
              <w:rPr>
                <w:rFonts w:ascii="Arial" w:hAnsi="Arial" w:cs="Arial"/>
                <w:sz w:val="24"/>
                <w:szCs w:val="24"/>
              </w:rPr>
            </w:pPr>
            <w:r w:rsidRPr="00CE4DCE">
              <w:rPr>
                <w:rFonts w:ascii="Arial" w:hAnsi="Arial" w:cs="Arial"/>
                <w:sz w:val="24"/>
                <w:szCs w:val="24"/>
              </w:rPr>
              <w:t>Introduce high quality meadow turf and improve planting to provide more pollinator friendly and attractive planting in this highly visible roadside location</w:t>
            </w:r>
          </w:p>
        </w:tc>
        <w:tc>
          <w:tcPr>
            <w:tcW w:w="4536" w:type="dxa"/>
            <w:shd w:val="clear" w:color="auto" w:fill="FF7C80"/>
          </w:tcPr>
          <w:p w14:paraId="73BBDC14" w14:textId="77777777" w:rsidR="00456CC5" w:rsidRPr="00CE4DCE" w:rsidRDefault="00E137ED" w:rsidP="00E137ED">
            <w:pPr>
              <w:rPr>
                <w:rFonts w:ascii="Arial" w:hAnsi="Arial" w:cs="Arial"/>
                <w:sz w:val="24"/>
                <w:szCs w:val="24"/>
              </w:rPr>
            </w:pPr>
            <w:r w:rsidRPr="00CE4DCE">
              <w:rPr>
                <w:rFonts w:ascii="Arial" w:hAnsi="Arial" w:cs="Arial"/>
                <w:sz w:val="24"/>
                <w:szCs w:val="24"/>
              </w:rPr>
              <w:t xml:space="preserve">This site will form a compound as part of the new train station and bridge works. Site to be re-assessed once works complete.   </w:t>
            </w:r>
          </w:p>
        </w:tc>
      </w:tr>
    </w:tbl>
    <w:p w14:paraId="048602D4" w14:textId="77777777" w:rsidR="00770B55" w:rsidRDefault="00770B55" w:rsidP="00770B55">
      <w:pPr>
        <w:pStyle w:val="NoSpacing"/>
        <w:rPr>
          <w:b/>
        </w:rPr>
      </w:pPr>
    </w:p>
    <w:sectPr w:rsidR="00770B55" w:rsidSect="008F5292">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975"/>
    <w:multiLevelType w:val="hybridMultilevel"/>
    <w:tmpl w:val="93EEB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4D2F93"/>
    <w:multiLevelType w:val="hybridMultilevel"/>
    <w:tmpl w:val="8F68F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CA6DF1"/>
    <w:multiLevelType w:val="hybridMultilevel"/>
    <w:tmpl w:val="079A0F2C"/>
    <w:lvl w:ilvl="0" w:tplc="A3660C8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CF6D6B"/>
    <w:multiLevelType w:val="hybridMultilevel"/>
    <w:tmpl w:val="BF628D2C"/>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A027AE"/>
    <w:multiLevelType w:val="hybridMultilevel"/>
    <w:tmpl w:val="082E5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043394"/>
    <w:multiLevelType w:val="hybridMultilevel"/>
    <w:tmpl w:val="F9AE46DA"/>
    <w:lvl w:ilvl="0" w:tplc="A3660C8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324AE"/>
    <w:multiLevelType w:val="hybridMultilevel"/>
    <w:tmpl w:val="C166D796"/>
    <w:lvl w:ilvl="0" w:tplc="A3660C8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3D3A71"/>
    <w:multiLevelType w:val="hybridMultilevel"/>
    <w:tmpl w:val="90C66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1D5EA4"/>
    <w:multiLevelType w:val="hybridMultilevel"/>
    <w:tmpl w:val="2CA62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DCE3C1A"/>
    <w:multiLevelType w:val="hybridMultilevel"/>
    <w:tmpl w:val="CAEA0468"/>
    <w:lvl w:ilvl="0" w:tplc="A3660C8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8700D9"/>
    <w:multiLevelType w:val="hybridMultilevel"/>
    <w:tmpl w:val="6C72E4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CB725D"/>
    <w:multiLevelType w:val="hybridMultilevel"/>
    <w:tmpl w:val="3A5A1336"/>
    <w:lvl w:ilvl="0" w:tplc="A3660C8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F53E12"/>
    <w:multiLevelType w:val="hybridMultilevel"/>
    <w:tmpl w:val="F174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E4C8F"/>
    <w:multiLevelType w:val="hybridMultilevel"/>
    <w:tmpl w:val="8664451E"/>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AE3315"/>
    <w:multiLevelType w:val="hybridMultilevel"/>
    <w:tmpl w:val="8B141950"/>
    <w:lvl w:ilvl="0" w:tplc="874CE67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1E506DA"/>
    <w:multiLevelType w:val="hybridMultilevel"/>
    <w:tmpl w:val="58542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652492D"/>
    <w:multiLevelType w:val="hybridMultilevel"/>
    <w:tmpl w:val="22B86824"/>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665BB2"/>
    <w:multiLevelType w:val="hybridMultilevel"/>
    <w:tmpl w:val="296EA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E826B33"/>
    <w:multiLevelType w:val="hybridMultilevel"/>
    <w:tmpl w:val="4A6092D0"/>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B00001"/>
    <w:multiLevelType w:val="hybridMultilevel"/>
    <w:tmpl w:val="7548C0D8"/>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E9664B"/>
    <w:multiLevelType w:val="hybridMultilevel"/>
    <w:tmpl w:val="09F08482"/>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BD31C3"/>
    <w:multiLevelType w:val="hybridMultilevel"/>
    <w:tmpl w:val="8DFE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9B5080"/>
    <w:multiLevelType w:val="hybridMultilevel"/>
    <w:tmpl w:val="4E16F6D2"/>
    <w:lvl w:ilvl="0" w:tplc="3A9488B8">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0F3297"/>
    <w:multiLevelType w:val="hybridMultilevel"/>
    <w:tmpl w:val="19AA0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6503233"/>
    <w:multiLevelType w:val="hybridMultilevel"/>
    <w:tmpl w:val="47E45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9EB047B"/>
    <w:multiLevelType w:val="hybridMultilevel"/>
    <w:tmpl w:val="F2D8D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7C4A97"/>
    <w:multiLevelType w:val="hybridMultilevel"/>
    <w:tmpl w:val="F1F28E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59502893">
    <w:abstractNumId w:val="26"/>
  </w:num>
  <w:num w:numId="2" w16cid:durableId="1676571496">
    <w:abstractNumId w:val="7"/>
  </w:num>
  <w:num w:numId="3" w16cid:durableId="1704405615">
    <w:abstractNumId w:val="17"/>
  </w:num>
  <w:num w:numId="4" w16cid:durableId="845553522">
    <w:abstractNumId w:val="24"/>
  </w:num>
  <w:num w:numId="5" w16cid:durableId="875582528">
    <w:abstractNumId w:val="23"/>
  </w:num>
  <w:num w:numId="6" w16cid:durableId="762916568">
    <w:abstractNumId w:val="0"/>
  </w:num>
  <w:num w:numId="7" w16cid:durableId="788550071">
    <w:abstractNumId w:val="8"/>
  </w:num>
  <w:num w:numId="8" w16cid:durableId="165443780">
    <w:abstractNumId w:val="5"/>
  </w:num>
  <w:num w:numId="9" w16cid:durableId="1037122834">
    <w:abstractNumId w:val="14"/>
  </w:num>
  <w:num w:numId="10" w16cid:durableId="629433231">
    <w:abstractNumId w:val="2"/>
  </w:num>
  <w:num w:numId="11" w16cid:durableId="1549489800">
    <w:abstractNumId w:val="11"/>
  </w:num>
  <w:num w:numId="12" w16cid:durableId="403450352">
    <w:abstractNumId w:val="19"/>
  </w:num>
  <w:num w:numId="13" w16cid:durableId="365180031">
    <w:abstractNumId w:val="20"/>
  </w:num>
  <w:num w:numId="14" w16cid:durableId="887030885">
    <w:abstractNumId w:val="16"/>
  </w:num>
  <w:num w:numId="15" w16cid:durableId="1414743352">
    <w:abstractNumId w:val="13"/>
  </w:num>
  <w:num w:numId="16" w16cid:durableId="1326324580">
    <w:abstractNumId w:val="1"/>
  </w:num>
  <w:num w:numId="17" w16cid:durableId="2096314523">
    <w:abstractNumId w:val="18"/>
  </w:num>
  <w:num w:numId="18" w16cid:durableId="1024861404">
    <w:abstractNumId w:val="4"/>
  </w:num>
  <w:num w:numId="19" w16cid:durableId="276180206">
    <w:abstractNumId w:val="9"/>
  </w:num>
  <w:num w:numId="20" w16cid:durableId="526717335">
    <w:abstractNumId w:val="6"/>
  </w:num>
  <w:num w:numId="21" w16cid:durableId="1308247744">
    <w:abstractNumId w:val="22"/>
  </w:num>
  <w:num w:numId="22" w16cid:durableId="901331130">
    <w:abstractNumId w:val="25"/>
  </w:num>
  <w:num w:numId="23" w16cid:durableId="324288497">
    <w:abstractNumId w:val="3"/>
  </w:num>
  <w:num w:numId="24" w16cid:durableId="1143887966">
    <w:abstractNumId w:val="21"/>
  </w:num>
  <w:num w:numId="25" w16cid:durableId="910195343">
    <w:abstractNumId w:val="10"/>
  </w:num>
  <w:num w:numId="26" w16cid:durableId="1541279482">
    <w:abstractNumId w:val="15"/>
  </w:num>
  <w:num w:numId="27" w16cid:durableId="13695729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E8"/>
    <w:rsid w:val="00035458"/>
    <w:rsid w:val="00085A80"/>
    <w:rsid w:val="001977C6"/>
    <w:rsid w:val="00220296"/>
    <w:rsid w:val="002E5793"/>
    <w:rsid w:val="00456CC5"/>
    <w:rsid w:val="005171E8"/>
    <w:rsid w:val="00751BE3"/>
    <w:rsid w:val="00770B55"/>
    <w:rsid w:val="00787715"/>
    <w:rsid w:val="008F5292"/>
    <w:rsid w:val="008F758F"/>
    <w:rsid w:val="009260BC"/>
    <w:rsid w:val="00965912"/>
    <w:rsid w:val="00A83742"/>
    <w:rsid w:val="00B25275"/>
    <w:rsid w:val="00BF41BF"/>
    <w:rsid w:val="00C009B9"/>
    <w:rsid w:val="00C26D6B"/>
    <w:rsid w:val="00C62930"/>
    <w:rsid w:val="00CE4DCE"/>
    <w:rsid w:val="00DB529A"/>
    <w:rsid w:val="00E137ED"/>
    <w:rsid w:val="00E47836"/>
    <w:rsid w:val="00E70390"/>
    <w:rsid w:val="00E713F9"/>
    <w:rsid w:val="00EF11BF"/>
    <w:rsid w:val="00FE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73C0"/>
  <w15:chartTrackingRefBased/>
  <w15:docId w15:val="{7DD2D0FE-EEEB-44AD-A459-9A639C48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E8"/>
    <w:pPr>
      <w:spacing w:after="200" w:line="276" w:lineRule="auto"/>
    </w:pPr>
  </w:style>
  <w:style w:type="paragraph" w:styleId="Heading1">
    <w:name w:val="heading 1"/>
    <w:basedOn w:val="Normal"/>
    <w:next w:val="Normal"/>
    <w:link w:val="Heading1Char"/>
    <w:uiPriority w:val="9"/>
    <w:qFormat/>
    <w:rsid w:val="005171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71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1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171E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1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1E8"/>
    <w:pPr>
      <w:spacing w:after="0" w:line="240" w:lineRule="auto"/>
    </w:pPr>
  </w:style>
  <w:style w:type="paragraph" w:styleId="ListParagraph">
    <w:name w:val="List Paragraph"/>
    <w:basedOn w:val="Normal"/>
    <w:uiPriority w:val="34"/>
    <w:qFormat/>
    <w:rsid w:val="005171E8"/>
    <w:pPr>
      <w:ind w:left="720"/>
      <w:contextualSpacing/>
    </w:pPr>
  </w:style>
  <w:style w:type="character" w:styleId="Hyperlink">
    <w:name w:val="Hyperlink"/>
    <w:basedOn w:val="DefaultParagraphFont"/>
    <w:uiPriority w:val="99"/>
    <w:semiHidden/>
    <w:unhideWhenUsed/>
    <w:rsid w:val="00B25275"/>
    <w:rPr>
      <w:color w:val="0563C1" w:themeColor="hyperlink"/>
      <w:u w:val="single"/>
    </w:rPr>
  </w:style>
  <w:style w:type="paragraph" w:styleId="PlainText">
    <w:name w:val="Plain Text"/>
    <w:basedOn w:val="Normal"/>
    <w:link w:val="PlainTextChar"/>
    <w:uiPriority w:val="99"/>
    <w:semiHidden/>
    <w:unhideWhenUsed/>
    <w:rsid w:val="00B25275"/>
    <w:pPr>
      <w:spacing w:after="0" w:line="240" w:lineRule="auto"/>
    </w:pPr>
    <w:rPr>
      <w:rFonts w:ascii="Arial" w:eastAsia="Times New Roman" w:hAnsi="Arial" w:cs="Times New Roman"/>
      <w:sz w:val="24"/>
      <w:szCs w:val="21"/>
      <w:lang w:eastAsia="en-GB"/>
    </w:rPr>
  </w:style>
  <w:style w:type="character" w:customStyle="1" w:styleId="PlainTextChar">
    <w:name w:val="Plain Text Char"/>
    <w:basedOn w:val="DefaultParagraphFont"/>
    <w:link w:val="PlainText"/>
    <w:uiPriority w:val="99"/>
    <w:semiHidden/>
    <w:rsid w:val="00B25275"/>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Chris</dc:creator>
  <cp:keywords/>
  <dc:description/>
  <cp:lastModifiedBy>COURTNEY Alice</cp:lastModifiedBy>
  <cp:revision>10</cp:revision>
  <dcterms:created xsi:type="dcterms:W3CDTF">2020-11-13T11:01:00Z</dcterms:created>
  <dcterms:modified xsi:type="dcterms:W3CDTF">2023-10-27T18:21:00Z</dcterms:modified>
</cp:coreProperties>
</file>